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A4" w:rsidRPr="001761A4" w:rsidRDefault="001761A4" w:rsidP="001761A4">
      <w:pPr>
        <w:spacing w:after="240" w:line="240" w:lineRule="auto"/>
        <w:jc w:val="center"/>
        <w:textAlignment w:val="baseline"/>
        <w:rPr>
          <w:rFonts w:ascii="Arial" w:eastAsia="Times New Roman" w:hAnsi="Arial" w:cs="Arial"/>
          <w:b/>
          <w:bCs/>
          <w:color w:val="444444"/>
          <w:sz w:val="24"/>
          <w:szCs w:val="24"/>
          <w:lang w:eastAsia="ru-RU"/>
        </w:rPr>
      </w:pPr>
      <w:r w:rsidRPr="001761A4">
        <w:rPr>
          <w:rFonts w:ascii="Arial" w:eastAsia="Times New Roman" w:hAnsi="Arial" w:cs="Arial"/>
          <w:b/>
          <w:bCs/>
          <w:color w:val="444444"/>
          <w:sz w:val="24"/>
          <w:szCs w:val="24"/>
          <w:lang w:eastAsia="ru-RU"/>
        </w:rPr>
        <w:t>Министерство просвещения Российской Федерации</w:t>
      </w:r>
      <w:r w:rsidRPr="001761A4">
        <w:rPr>
          <w:rFonts w:ascii="Arial" w:eastAsia="Times New Roman" w:hAnsi="Arial" w:cs="Arial"/>
          <w:b/>
          <w:bCs/>
          <w:color w:val="444444"/>
          <w:sz w:val="24"/>
          <w:szCs w:val="24"/>
          <w:lang w:eastAsia="ru-RU"/>
        </w:rPr>
        <w:br/>
        <w:t>ДЕПАРТАМЕНТ ГОСУДАРСТВЕННОЙ ПОЛИТИКИ В СФЕРЕ ОЦЕНКИ КАЧЕСТВА ОБЩЕГО ОБРАЗОВАНИЯ</w:t>
      </w:r>
    </w:p>
    <w:p w:rsidR="001761A4" w:rsidRPr="001761A4" w:rsidRDefault="001761A4" w:rsidP="001761A4">
      <w:pPr>
        <w:spacing w:after="240" w:line="240" w:lineRule="auto"/>
        <w:jc w:val="center"/>
        <w:textAlignment w:val="baseline"/>
        <w:rPr>
          <w:rFonts w:ascii="Arial" w:eastAsia="Times New Roman" w:hAnsi="Arial" w:cs="Arial"/>
          <w:b/>
          <w:bCs/>
          <w:color w:val="444444"/>
          <w:sz w:val="24"/>
          <w:szCs w:val="24"/>
          <w:lang w:eastAsia="ru-RU"/>
        </w:rPr>
      </w:pPr>
      <w:r w:rsidRPr="001761A4">
        <w:rPr>
          <w:rFonts w:ascii="Arial" w:eastAsia="Times New Roman" w:hAnsi="Arial" w:cs="Arial"/>
          <w:b/>
          <w:bCs/>
          <w:color w:val="444444"/>
          <w:sz w:val="24"/>
          <w:szCs w:val="24"/>
          <w:lang w:eastAsia="ru-RU"/>
        </w:rPr>
        <w:t>ПИСЬМО</w:t>
      </w:r>
    </w:p>
    <w:p w:rsidR="001761A4" w:rsidRPr="001761A4" w:rsidRDefault="001761A4" w:rsidP="001761A4">
      <w:pPr>
        <w:spacing w:after="240" w:line="240" w:lineRule="auto"/>
        <w:jc w:val="center"/>
        <w:textAlignment w:val="baseline"/>
        <w:rPr>
          <w:rFonts w:ascii="Arial" w:eastAsia="Times New Roman" w:hAnsi="Arial" w:cs="Arial"/>
          <w:b/>
          <w:bCs/>
          <w:color w:val="444444"/>
          <w:sz w:val="24"/>
          <w:szCs w:val="24"/>
          <w:lang w:eastAsia="ru-RU"/>
        </w:rPr>
      </w:pPr>
      <w:r w:rsidRPr="001761A4">
        <w:rPr>
          <w:rFonts w:ascii="Arial" w:eastAsia="Times New Roman" w:hAnsi="Arial" w:cs="Arial"/>
          <w:b/>
          <w:bCs/>
          <w:color w:val="444444"/>
          <w:sz w:val="24"/>
          <w:szCs w:val="24"/>
          <w:lang w:eastAsia="ru-RU"/>
        </w:rPr>
        <w:t>от 7 июня 2019 года N 04-474</w:t>
      </w:r>
      <w:r w:rsidRPr="001761A4">
        <w:rPr>
          <w:rFonts w:ascii="Arial" w:eastAsia="Times New Roman" w:hAnsi="Arial" w:cs="Arial"/>
          <w:b/>
          <w:bCs/>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b/>
          <w:bCs/>
          <w:color w:val="444444"/>
          <w:sz w:val="24"/>
          <w:szCs w:val="24"/>
          <w:lang w:eastAsia="ru-RU"/>
        </w:rPr>
      </w:pPr>
      <w:r w:rsidRPr="001761A4">
        <w:rPr>
          <w:rFonts w:ascii="Arial" w:eastAsia="Times New Roman" w:hAnsi="Arial" w:cs="Arial"/>
          <w:b/>
          <w:bCs/>
          <w:color w:val="444444"/>
          <w:sz w:val="24"/>
          <w:szCs w:val="24"/>
          <w:lang w:eastAsia="ru-RU"/>
        </w:rPr>
        <w:t>О </w:t>
      </w:r>
      <w:hyperlink r:id="rId5" w:anchor="6500IL" w:history="1">
        <w:r w:rsidRPr="001761A4">
          <w:rPr>
            <w:rFonts w:ascii="Arial" w:eastAsia="Times New Roman" w:hAnsi="Arial" w:cs="Arial"/>
            <w:b/>
            <w:bCs/>
            <w:color w:val="3451A0"/>
            <w:sz w:val="24"/>
            <w:szCs w:val="24"/>
            <w:u w:val="single"/>
            <w:lang w:eastAsia="ru-RU"/>
          </w:rPr>
          <w:t>методических рекомендациях</w:t>
        </w:r>
      </w:hyperlink>
    </w:p>
    <w:p w:rsidR="001761A4" w:rsidRPr="001761A4" w:rsidRDefault="001761A4" w:rsidP="001761A4">
      <w:pPr>
        <w:spacing w:after="0" w:line="240" w:lineRule="auto"/>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 xml:space="preserve">Департамент государственной политики в сфере оценки качества общего образования </w:t>
      </w:r>
      <w:proofErr w:type="spellStart"/>
      <w:r w:rsidRPr="001761A4">
        <w:rPr>
          <w:rFonts w:ascii="Arial" w:eastAsia="Times New Roman" w:hAnsi="Arial" w:cs="Arial"/>
          <w:color w:val="444444"/>
          <w:sz w:val="24"/>
          <w:szCs w:val="24"/>
          <w:lang w:eastAsia="ru-RU"/>
        </w:rPr>
        <w:t>Минпросвещения</w:t>
      </w:r>
      <w:proofErr w:type="spellEnd"/>
      <w:r w:rsidRPr="001761A4">
        <w:rPr>
          <w:rFonts w:ascii="Arial" w:eastAsia="Times New Roman" w:hAnsi="Arial" w:cs="Arial"/>
          <w:color w:val="444444"/>
          <w:sz w:val="24"/>
          <w:szCs w:val="24"/>
          <w:lang w:eastAsia="ru-RU"/>
        </w:rPr>
        <w:t xml:space="preserve"> России (далее - Департамент) направляет для использования в работе </w:t>
      </w:r>
      <w:hyperlink r:id="rId6" w:anchor="6500IL" w:history="1">
        <w:r w:rsidRPr="001761A4">
          <w:rPr>
            <w:rFonts w:ascii="Arial" w:eastAsia="Times New Roman" w:hAnsi="Arial" w:cs="Arial"/>
            <w:color w:val="3451A0"/>
            <w:sz w:val="24"/>
            <w:szCs w:val="24"/>
            <w:u w:val="single"/>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r w:rsidRPr="001761A4">
        <w:rPr>
          <w:rFonts w:ascii="Arial" w:eastAsia="Times New Roman" w:hAnsi="Arial" w:cs="Arial"/>
          <w:color w:val="444444"/>
          <w:sz w:val="24"/>
          <w:szCs w:val="24"/>
          <w:lang w:eastAsia="ru-RU"/>
        </w:rPr>
        <w:t xml:space="preserve"> (далее - методические рекомендации), поступившие в адрес </w:t>
      </w:r>
      <w:proofErr w:type="spellStart"/>
      <w:r w:rsidRPr="001761A4">
        <w:rPr>
          <w:rFonts w:ascii="Arial" w:eastAsia="Times New Roman" w:hAnsi="Arial" w:cs="Arial"/>
          <w:color w:val="444444"/>
          <w:sz w:val="24"/>
          <w:szCs w:val="24"/>
          <w:lang w:eastAsia="ru-RU"/>
        </w:rPr>
        <w:t>Минпросвещения</w:t>
      </w:r>
      <w:proofErr w:type="spellEnd"/>
      <w:r w:rsidRPr="001761A4">
        <w:rPr>
          <w:rFonts w:ascii="Arial" w:eastAsia="Times New Roman" w:hAnsi="Arial" w:cs="Arial"/>
          <w:color w:val="444444"/>
          <w:sz w:val="24"/>
          <w:szCs w:val="24"/>
          <w:lang w:eastAsia="ru-RU"/>
        </w:rPr>
        <w:t xml:space="preserve"> России от члена Совета Федерации Федерального</w:t>
      </w:r>
      <w:proofErr w:type="gramEnd"/>
      <w:r w:rsidRPr="001761A4">
        <w:rPr>
          <w:rFonts w:ascii="Arial" w:eastAsia="Times New Roman" w:hAnsi="Arial" w:cs="Arial"/>
          <w:color w:val="444444"/>
          <w:sz w:val="24"/>
          <w:szCs w:val="24"/>
          <w:lang w:eastAsia="ru-RU"/>
        </w:rPr>
        <w:t xml:space="preserve"> Собрания Российской Федерации Боковой Л.H.</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Дополнительно Департамент сообщает, что </w:t>
      </w:r>
      <w:hyperlink r:id="rId7" w:anchor="6500IL" w:history="1">
        <w:r w:rsidRPr="001761A4">
          <w:rPr>
            <w:rFonts w:ascii="Arial" w:eastAsia="Times New Roman" w:hAnsi="Arial" w:cs="Arial"/>
            <w:color w:val="3451A0"/>
            <w:sz w:val="24"/>
            <w:szCs w:val="24"/>
            <w:u w:val="single"/>
            <w:lang w:eastAsia="ru-RU"/>
          </w:rPr>
          <w:t>методические рекомендации</w:t>
        </w:r>
      </w:hyperlink>
      <w:r w:rsidRPr="001761A4">
        <w:rPr>
          <w:rFonts w:ascii="Arial" w:eastAsia="Times New Roman" w:hAnsi="Arial" w:cs="Arial"/>
          <w:color w:val="444444"/>
          <w:sz w:val="24"/>
          <w:szCs w:val="24"/>
          <w:lang w:eastAsia="ru-RU"/>
        </w:rPr>
        <w:t> опубликованы в публичном доступе на сайте Временной комиссии Совета Федерации по развитию информационного общества по адресу: https://www.единыйурок</w:t>
      </w:r>
      <w:proofErr w:type="gramStart"/>
      <w:r w:rsidRPr="001761A4">
        <w:rPr>
          <w:rFonts w:ascii="Arial" w:eastAsia="Times New Roman" w:hAnsi="Arial" w:cs="Arial"/>
          <w:color w:val="444444"/>
          <w:sz w:val="24"/>
          <w:szCs w:val="24"/>
          <w:lang w:eastAsia="ru-RU"/>
        </w:rPr>
        <w:t>.р</w:t>
      </w:r>
      <w:proofErr w:type="gramEnd"/>
      <w:r w:rsidRPr="001761A4">
        <w:rPr>
          <w:rFonts w:ascii="Arial" w:eastAsia="Times New Roman" w:hAnsi="Arial" w:cs="Arial"/>
          <w:color w:val="444444"/>
          <w:sz w:val="24"/>
          <w:szCs w:val="24"/>
          <w:lang w:eastAsia="ru-RU"/>
        </w:rPr>
        <w:t>ф/images/dos/metod/skf.pdf.</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right"/>
        <w:textAlignment w:val="baseline"/>
        <w:rPr>
          <w:rFonts w:ascii="Arial" w:eastAsia="Times New Roman" w:hAnsi="Arial" w:cs="Arial"/>
          <w:color w:val="444444"/>
          <w:sz w:val="24"/>
          <w:szCs w:val="24"/>
          <w:lang w:eastAsia="ru-RU"/>
        </w:rPr>
      </w:pPr>
      <w:proofErr w:type="spellStart"/>
      <w:r w:rsidRPr="001761A4">
        <w:rPr>
          <w:rFonts w:ascii="Arial" w:eastAsia="Times New Roman" w:hAnsi="Arial" w:cs="Arial"/>
          <w:color w:val="444444"/>
          <w:sz w:val="24"/>
          <w:szCs w:val="24"/>
          <w:lang w:eastAsia="ru-RU"/>
        </w:rPr>
        <w:t>Д.А.Метелкин</w:t>
      </w:r>
      <w:proofErr w:type="spell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br/>
      </w:r>
    </w:p>
    <w:p w:rsidR="001761A4" w:rsidRPr="001761A4" w:rsidRDefault="001761A4" w:rsidP="001761A4">
      <w:pPr>
        <w:spacing w:after="240" w:line="240" w:lineRule="auto"/>
        <w:jc w:val="center"/>
        <w:textAlignment w:val="baseline"/>
        <w:outlineLvl w:val="1"/>
        <w:rPr>
          <w:rFonts w:ascii="Arial" w:eastAsia="Times New Roman" w:hAnsi="Arial" w:cs="Arial"/>
          <w:b/>
          <w:bCs/>
          <w:color w:val="444444"/>
          <w:sz w:val="24"/>
          <w:szCs w:val="24"/>
          <w:lang w:eastAsia="ru-RU"/>
        </w:rPr>
      </w:pPr>
      <w:r w:rsidRPr="001761A4">
        <w:rPr>
          <w:rFonts w:ascii="Arial" w:eastAsia="Times New Roman" w:hAnsi="Arial" w:cs="Arial"/>
          <w:b/>
          <w:bCs/>
          <w:color w:val="444444"/>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1761A4" w:rsidRPr="001761A4" w:rsidRDefault="001761A4" w:rsidP="001761A4">
      <w:pPr>
        <w:spacing w:after="0" w:line="240" w:lineRule="auto"/>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Термины и сокращения</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032"/>
        <w:gridCol w:w="5323"/>
      </w:tblGrid>
      <w:tr w:rsidR="001761A4" w:rsidRPr="001761A4" w:rsidTr="001761A4">
        <w:trPr>
          <w:trHeight w:val="15"/>
        </w:trPr>
        <w:tc>
          <w:tcPr>
            <w:tcW w:w="4805" w:type="dxa"/>
            <w:tcBorders>
              <w:top w:val="nil"/>
              <w:left w:val="nil"/>
              <w:bottom w:val="nil"/>
              <w:right w:val="nil"/>
            </w:tcBorders>
            <w:shd w:val="clear" w:color="auto" w:fill="auto"/>
            <w:hideMark/>
          </w:tcPr>
          <w:p w:rsidR="001761A4" w:rsidRPr="001761A4" w:rsidRDefault="001761A4" w:rsidP="001761A4">
            <w:pPr>
              <w:spacing w:after="0" w:line="240" w:lineRule="auto"/>
              <w:rPr>
                <w:rFonts w:ascii="Times New Roman" w:eastAsia="Times New Roman" w:hAnsi="Times New Roman" w:cs="Times New Roman"/>
                <w:sz w:val="2"/>
                <w:szCs w:val="24"/>
                <w:lang w:eastAsia="ru-RU"/>
              </w:rPr>
            </w:pPr>
          </w:p>
        </w:tc>
        <w:tc>
          <w:tcPr>
            <w:tcW w:w="6283" w:type="dxa"/>
            <w:tcBorders>
              <w:top w:val="nil"/>
              <w:left w:val="nil"/>
              <w:bottom w:val="nil"/>
              <w:right w:val="nil"/>
            </w:tcBorders>
            <w:shd w:val="clear" w:color="auto" w:fill="auto"/>
            <w:hideMark/>
          </w:tcPr>
          <w:p w:rsidR="001761A4" w:rsidRPr="001761A4" w:rsidRDefault="001761A4" w:rsidP="001761A4">
            <w:pPr>
              <w:spacing w:after="0" w:line="240" w:lineRule="auto"/>
              <w:rPr>
                <w:rFonts w:ascii="Times New Roman" w:eastAsia="Times New Roman" w:hAnsi="Times New Roman" w:cs="Times New Roman"/>
                <w:sz w:val="2"/>
                <w:szCs w:val="24"/>
                <w:lang w:eastAsia="ru-RU"/>
              </w:rPr>
            </w:pP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jc w:val="center"/>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Термин или сокращение</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jc w:val="center"/>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Описание</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Образовательные организации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Общеобразовательные организации;</w:t>
            </w:r>
          </w:p>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Организации дополнительного образования;</w:t>
            </w:r>
          </w:p>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Дошкольные образовательные организации;</w:t>
            </w:r>
          </w:p>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Профессиональные образовательные организации, а также учреждения для детей-сирот и детей, оставшихся без попечения родителей</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Негативная информация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 xml:space="preserve">Виды информации, распространяемой </w:t>
            </w:r>
            <w:r w:rsidRPr="001761A4">
              <w:rPr>
                <w:rFonts w:ascii="Times New Roman" w:eastAsia="Times New Roman" w:hAnsi="Times New Roman" w:cs="Times New Roman"/>
                <w:sz w:val="24"/>
                <w:szCs w:val="24"/>
                <w:lang w:eastAsia="ru-RU"/>
              </w:rPr>
              <w:lastRenderedPageBreak/>
              <w:t>посредством сети "Интернет", причиняющей вред здоровью и (или) развитию детей, а также не соответствующей задачам образования</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lastRenderedPageBreak/>
              <w:t>Методические рекомендации 2014 года</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hyperlink r:id="rId8" w:anchor="6500IL" w:history="1">
              <w:r w:rsidRPr="001761A4">
                <w:rPr>
                  <w:rFonts w:ascii="Times New Roman" w:eastAsia="Times New Roman" w:hAnsi="Times New Roman" w:cs="Times New Roman"/>
                  <w:color w:val="3451A0"/>
                  <w:sz w:val="24"/>
                  <w:szCs w:val="24"/>
                  <w:u w:val="single"/>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r w:rsidRPr="001761A4">
              <w:rPr>
                <w:rFonts w:ascii="Times New Roman" w:eastAsia="Times New Roman" w:hAnsi="Times New Roman" w:cs="Times New Roman"/>
                <w:sz w:val="24"/>
                <w:szCs w:val="24"/>
                <w:lang w:eastAsia="ru-RU"/>
              </w:rPr>
              <w:t xml:space="preserve">, направленные </w:t>
            </w:r>
            <w:proofErr w:type="spellStart"/>
            <w:r w:rsidRPr="001761A4">
              <w:rPr>
                <w:rFonts w:ascii="Times New Roman" w:eastAsia="Times New Roman" w:hAnsi="Times New Roman" w:cs="Times New Roman"/>
                <w:sz w:val="24"/>
                <w:szCs w:val="24"/>
                <w:lang w:eastAsia="ru-RU"/>
              </w:rPr>
              <w:t>Минобрнауки</w:t>
            </w:r>
            <w:proofErr w:type="spellEnd"/>
            <w:r w:rsidRPr="001761A4">
              <w:rPr>
                <w:rFonts w:ascii="Times New Roman" w:eastAsia="Times New Roman" w:hAnsi="Times New Roman" w:cs="Times New Roman"/>
                <w:sz w:val="24"/>
                <w:szCs w:val="24"/>
                <w:lang w:eastAsia="ru-RU"/>
              </w:rPr>
              <w:t xml:space="preserve"> России </w:t>
            </w:r>
            <w:hyperlink r:id="rId9" w:anchor="64U0IK" w:history="1">
              <w:r w:rsidRPr="001761A4">
                <w:rPr>
                  <w:rFonts w:ascii="Times New Roman" w:eastAsia="Times New Roman" w:hAnsi="Times New Roman" w:cs="Times New Roman"/>
                  <w:color w:val="3451A0"/>
                  <w:sz w:val="24"/>
                  <w:szCs w:val="24"/>
                  <w:u w:val="single"/>
                  <w:lang w:eastAsia="ru-RU"/>
                </w:rPr>
                <w:t>письмом от 28.04.2014 N ДЛ-115/03</w:t>
              </w:r>
            </w:hyperlink>
            <w:r w:rsidRPr="001761A4">
              <w:rPr>
                <w:rFonts w:ascii="Times New Roman" w:eastAsia="Times New Roman" w:hAnsi="Times New Roman" w:cs="Times New Roman"/>
                <w:sz w:val="24"/>
                <w:szCs w:val="24"/>
                <w:lang w:eastAsia="ru-RU"/>
              </w:rPr>
              <w:t> в адрес субъектов Российской Федерации</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Единый реестр</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Реестр НСОР</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Реестр несовместимых с задачами образования ресурсов</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РБОС</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Перечень сайтов в сети "Интернет", рекомендованных и одобренных для использования в образовательном процессе. Реестр безопасных образовательных сайтов реализуется Временной комиссией Совета Федерации по развитию информационного общества</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Сайт</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Сайт в сети "Интернет"</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СКФ</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proofErr w:type="gramStart"/>
            <w:r w:rsidRPr="001761A4">
              <w:rPr>
                <w:rFonts w:ascii="Times New Roman" w:eastAsia="Times New Roman" w:hAnsi="Times New Roman" w:cs="Times New Roman"/>
                <w:sz w:val="24"/>
                <w:szCs w:val="24"/>
                <w:lang w:eastAsia="ru-RU"/>
              </w:rPr>
              <w:t>Система контентной фильтрации, обеспечивающая ограничение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roofErr w:type="gramEnd"/>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Федеральный закон N 436-ФЗ</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hyperlink r:id="rId10" w:anchor="64U0IK" w:history="1">
              <w:r w:rsidRPr="001761A4">
                <w:rPr>
                  <w:rFonts w:ascii="Times New Roman" w:eastAsia="Times New Roman" w:hAnsi="Times New Roman" w:cs="Times New Roman"/>
                  <w:color w:val="3451A0"/>
                  <w:sz w:val="24"/>
                  <w:szCs w:val="24"/>
                  <w:u w:val="single"/>
                  <w:lang w:eastAsia="ru-RU"/>
                </w:rPr>
                <w:t>Федеральный закон от 29 декабря 2010 г. N 436-ФЗ "О защите детей от информации, причиняющей вред их здоровью и развитию"</w:t>
              </w:r>
            </w:hyperlink>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Методические рекомендации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Закон "Об образовании"</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hyperlink r:id="rId11" w:anchor="7D20K3" w:history="1">
              <w:r w:rsidRPr="001761A4">
                <w:rPr>
                  <w:rFonts w:ascii="Times New Roman" w:eastAsia="Times New Roman" w:hAnsi="Times New Roman" w:cs="Times New Roman"/>
                  <w:color w:val="3451A0"/>
                  <w:sz w:val="24"/>
                  <w:szCs w:val="24"/>
                  <w:u w:val="single"/>
                  <w:lang w:eastAsia="ru-RU"/>
                </w:rPr>
                <w:t>Федеральный закон от 29.12.2012 N 273-ФЗ "Об образовании в Российской Федерации"</w:t>
              </w:r>
            </w:hyperlink>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Черный список</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 xml:space="preserve">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w:t>
            </w:r>
            <w:r w:rsidRPr="001761A4">
              <w:rPr>
                <w:rFonts w:ascii="Times New Roman" w:eastAsia="Times New Roman" w:hAnsi="Times New Roman" w:cs="Times New Roman"/>
                <w:sz w:val="24"/>
                <w:szCs w:val="24"/>
                <w:lang w:eastAsia="ru-RU"/>
              </w:rPr>
              <w:lastRenderedPageBreak/>
              <w:t>детей, а также не соответствующей задачам образования</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lastRenderedPageBreak/>
              <w:t>Белый список</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Контентная фильтрация и предоставление доступа обучающимся к сайтам в сети "Интернет", включенным в реестр безопасных образовательных сайтов</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Совет</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 xml:space="preserve">Совет по обеспечению информационной безопасности </w:t>
            </w:r>
            <w:proofErr w:type="gramStart"/>
            <w:r w:rsidRPr="001761A4">
              <w:rPr>
                <w:rFonts w:ascii="Times New Roman" w:eastAsia="Times New Roman" w:hAnsi="Times New Roman" w:cs="Times New Roman"/>
                <w:sz w:val="24"/>
                <w:szCs w:val="24"/>
                <w:lang w:eastAsia="ru-RU"/>
              </w:rPr>
              <w:t>обучающихся</w:t>
            </w:r>
            <w:proofErr w:type="gramEnd"/>
            <w:r w:rsidRPr="001761A4">
              <w:rPr>
                <w:rFonts w:ascii="Times New Roman" w:eastAsia="Times New Roman" w:hAnsi="Times New Roman" w:cs="Times New Roman"/>
                <w:sz w:val="24"/>
                <w:szCs w:val="24"/>
                <w:lang w:eastAsia="ru-RU"/>
              </w:rPr>
              <w:t xml:space="preserve"> в образовательной организации</w:t>
            </w:r>
          </w:p>
        </w:tc>
      </w:tr>
      <w:tr w:rsidR="001761A4" w:rsidRPr="001761A4" w:rsidTr="001761A4">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Портал СКФ</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1761A4" w:rsidRPr="001761A4" w:rsidRDefault="001761A4" w:rsidP="001761A4">
            <w:pPr>
              <w:spacing w:after="0" w:line="240" w:lineRule="auto"/>
              <w:textAlignment w:val="baseline"/>
              <w:rPr>
                <w:rFonts w:ascii="Times New Roman" w:eastAsia="Times New Roman" w:hAnsi="Times New Roman" w:cs="Times New Roman"/>
                <w:sz w:val="24"/>
                <w:szCs w:val="24"/>
                <w:lang w:eastAsia="ru-RU"/>
              </w:rPr>
            </w:pPr>
            <w:r w:rsidRPr="001761A4">
              <w:rPr>
                <w:rFonts w:ascii="Times New Roman" w:eastAsia="Times New Roman" w:hAnsi="Times New Roman" w:cs="Times New Roman"/>
                <w:sz w:val="24"/>
                <w:szCs w:val="24"/>
                <w:lang w:eastAsia="ru-RU"/>
              </w:rPr>
              <w:t>Информационный портал Временной комиссии Совета Федерации по развитию информационного общества по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w:t>
            </w:r>
            <w:proofErr w:type="gramStart"/>
            <w:r w:rsidRPr="001761A4">
              <w:rPr>
                <w:rFonts w:ascii="Times New Roman" w:eastAsia="Times New Roman" w:hAnsi="Times New Roman" w:cs="Times New Roman"/>
                <w:sz w:val="24"/>
                <w:szCs w:val="24"/>
                <w:lang w:eastAsia="ru-RU"/>
              </w:rPr>
              <w:t>.е</w:t>
            </w:r>
            <w:proofErr w:type="gramEnd"/>
            <w:r w:rsidRPr="001761A4">
              <w:rPr>
                <w:rFonts w:ascii="Times New Roman" w:eastAsia="Times New Roman" w:hAnsi="Times New Roman" w:cs="Times New Roman"/>
                <w:sz w:val="24"/>
                <w:szCs w:val="24"/>
                <w:lang w:eastAsia="ru-RU"/>
              </w:rPr>
              <w:t>диныйурок.рф</w:t>
            </w:r>
          </w:p>
        </w:tc>
      </w:tr>
    </w:tbl>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Введение</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ограничением в образовательных организациях доступа обучающихся к негативной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несовместимую с задачами образования и воспитания.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В 2011 году </w:t>
      </w:r>
      <w:proofErr w:type="spellStart"/>
      <w:r w:rsidRPr="001761A4">
        <w:rPr>
          <w:rFonts w:ascii="Arial" w:eastAsia="Times New Roman" w:hAnsi="Arial" w:cs="Arial"/>
          <w:color w:val="444444"/>
          <w:sz w:val="24"/>
          <w:szCs w:val="24"/>
          <w:lang w:eastAsia="ru-RU"/>
        </w:rPr>
        <w:t>Минобрнауки</w:t>
      </w:r>
      <w:proofErr w:type="spellEnd"/>
      <w:r w:rsidRPr="001761A4">
        <w:rPr>
          <w:rFonts w:ascii="Arial" w:eastAsia="Times New Roman" w:hAnsi="Arial" w:cs="Arial"/>
          <w:color w:val="444444"/>
          <w:sz w:val="24"/>
          <w:szCs w:val="24"/>
          <w:lang w:eastAsia="ru-RU"/>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N АП-1057/07).</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Принятие в 2010 году </w:t>
      </w:r>
      <w:hyperlink r:id="rId12" w:anchor="64U0IK" w:history="1">
        <w:r w:rsidRPr="001761A4">
          <w:rPr>
            <w:rFonts w:ascii="Arial" w:eastAsia="Times New Roman" w:hAnsi="Arial" w:cs="Arial"/>
            <w:color w:val="3451A0"/>
            <w:sz w:val="24"/>
            <w:szCs w:val="24"/>
            <w:u w:val="single"/>
            <w:lang w:eastAsia="ru-RU"/>
          </w:rPr>
          <w:t>Федерального закона N 436-ФЗ</w:t>
        </w:r>
      </w:hyperlink>
      <w:r w:rsidRPr="001761A4">
        <w:rPr>
          <w:rFonts w:ascii="Arial" w:eastAsia="Times New Roman" w:hAnsi="Arial" w:cs="Arial"/>
          <w:color w:val="444444"/>
          <w:sz w:val="24"/>
          <w:szCs w:val="24"/>
          <w:lang w:eastAsia="ru-RU"/>
        </w:rPr>
        <w:t>, а также последующее принятие иных законов, в том числе внесших дополнения и изменения в </w:t>
      </w:r>
      <w:hyperlink r:id="rId13" w:anchor="64U0IK" w:history="1">
        <w:r w:rsidRPr="001761A4">
          <w:rPr>
            <w:rFonts w:ascii="Arial" w:eastAsia="Times New Roman" w:hAnsi="Arial" w:cs="Arial"/>
            <w:color w:val="3451A0"/>
            <w:sz w:val="24"/>
            <w:szCs w:val="24"/>
            <w:u w:val="single"/>
            <w:lang w:eastAsia="ru-RU"/>
          </w:rPr>
          <w:t>Федеральный закон N 436-ФЗ</w:t>
        </w:r>
      </w:hyperlink>
      <w:r w:rsidRPr="001761A4">
        <w:rPr>
          <w:rFonts w:ascii="Arial" w:eastAsia="Times New Roman" w:hAnsi="Arial" w:cs="Arial"/>
          <w:color w:val="444444"/>
          <w:sz w:val="24"/>
          <w:szCs w:val="24"/>
          <w:lang w:eastAsia="ru-RU"/>
        </w:rPr>
        <w:t>, существенно изменило условия ограничения в образовательных организациях доступа обучающихся к негативной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В 2014 году </w:t>
      </w:r>
      <w:proofErr w:type="spellStart"/>
      <w:r w:rsidRPr="001761A4">
        <w:rPr>
          <w:rFonts w:ascii="Arial" w:eastAsia="Times New Roman" w:hAnsi="Arial" w:cs="Arial"/>
          <w:color w:val="444444"/>
          <w:sz w:val="24"/>
          <w:szCs w:val="24"/>
          <w:lang w:eastAsia="ru-RU"/>
        </w:rPr>
        <w:t>Минобрнауки</w:t>
      </w:r>
      <w:proofErr w:type="spellEnd"/>
      <w:r w:rsidRPr="001761A4">
        <w:rPr>
          <w:rFonts w:ascii="Arial" w:eastAsia="Times New Roman" w:hAnsi="Arial" w:cs="Arial"/>
          <w:color w:val="444444"/>
          <w:sz w:val="24"/>
          <w:szCs w:val="24"/>
          <w:lang w:eastAsia="ru-RU"/>
        </w:rPr>
        <w:t xml:space="preserve"> России, </w:t>
      </w:r>
      <w:proofErr w:type="spellStart"/>
      <w:r w:rsidRPr="001761A4">
        <w:rPr>
          <w:rFonts w:ascii="Arial" w:eastAsia="Times New Roman" w:hAnsi="Arial" w:cs="Arial"/>
          <w:color w:val="444444"/>
          <w:sz w:val="24"/>
          <w:szCs w:val="24"/>
          <w:lang w:eastAsia="ru-RU"/>
        </w:rPr>
        <w:t>Минкомсвязи</w:t>
      </w:r>
      <w:proofErr w:type="spellEnd"/>
      <w:r w:rsidRPr="001761A4">
        <w:rPr>
          <w:rFonts w:ascii="Arial" w:eastAsia="Times New Roman" w:hAnsi="Arial" w:cs="Arial"/>
          <w:color w:val="444444"/>
          <w:sz w:val="24"/>
          <w:szCs w:val="24"/>
          <w:lang w:eastAsia="ru-RU"/>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w:t>
      </w:r>
      <w:r w:rsidRPr="001761A4">
        <w:rPr>
          <w:rFonts w:ascii="Arial" w:eastAsia="Times New Roman" w:hAnsi="Arial" w:cs="Arial"/>
          <w:color w:val="444444"/>
          <w:sz w:val="24"/>
          <w:szCs w:val="24"/>
          <w:lang w:eastAsia="ru-RU"/>
        </w:rPr>
        <w:lastRenderedPageBreak/>
        <w:t>соответствующей задачам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1761A4">
        <w:rPr>
          <w:rFonts w:ascii="Arial" w:eastAsia="Times New Roman" w:hAnsi="Arial" w:cs="Arial"/>
          <w:color w:val="444444"/>
          <w:sz w:val="24"/>
          <w:szCs w:val="24"/>
          <w:lang w:eastAsia="ru-RU"/>
        </w:rPr>
        <w:t>Минобрнауки</w:t>
      </w:r>
      <w:proofErr w:type="spellEnd"/>
      <w:r w:rsidRPr="001761A4">
        <w:rPr>
          <w:rFonts w:ascii="Arial" w:eastAsia="Times New Roman" w:hAnsi="Arial" w:cs="Arial"/>
          <w:color w:val="444444"/>
          <w:sz w:val="24"/>
          <w:szCs w:val="24"/>
          <w:lang w:eastAsia="ru-RU"/>
        </w:rPr>
        <w:t xml:space="preserve"> России и </w:t>
      </w:r>
      <w:proofErr w:type="spellStart"/>
      <w:r w:rsidRPr="001761A4">
        <w:rPr>
          <w:rFonts w:ascii="Arial" w:eastAsia="Times New Roman" w:hAnsi="Arial" w:cs="Arial"/>
          <w:color w:val="444444"/>
          <w:sz w:val="24"/>
          <w:szCs w:val="24"/>
          <w:lang w:eastAsia="ru-RU"/>
        </w:rPr>
        <w:t>Минкомсвязи</w:t>
      </w:r>
      <w:proofErr w:type="spellEnd"/>
      <w:r w:rsidRPr="001761A4">
        <w:rPr>
          <w:rFonts w:ascii="Arial" w:eastAsia="Times New Roman" w:hAnsi="Arial" w:cs="Arial"/>
          <w:color w:val="444444"/>
          <w:sz w:val="24"/>
          <w:szCs w:val="24"/>
          <w:lang w:eastAsia="ru-RU"/>
        </w:rPr>
        <w:t xml:space="preserve"> России поступали обращения граждан и организаций, связанных с реализацией данного документа.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 реализации </w:t>
      </w:r>
      <w:hyperlink r:id="rId14" w:anchor="6580IP" w:history="1">
        <w:r w:rsidRPr="001761A4">
          <w:rPr>
            <w:rFonts w:ascii="Arial" w:eastAsia="Times New Roman" w:hAnsi="Arial" w:cs="Arial"/>
            <w:color w:val="3451A0"/>
            <w:sz w:val="24"/>
            <w:szCs w:val="24"/>
            <w:u w:val="single"/>
            <w:lang w:eastAsia="ru-RU"/>
          </w:rPr>
          <w:t>Указа Президента Российской Федерации от 1 июня 2012 г. N 761 "О Национальной стратегии действий в интересах детей на 2012-2017 годы"</w:t>
        </w:r>
      </w:hyperlink>
      <w:r w:rsidRPr="001761A4">
        <w:rPr>
          <w:rFonts w:ascii="Arial" w:eastAsia="Times New Roman" w:hAnsi="Arial" w:cs="Arial"/>
          <w:color w:val="444444"/>
          <w:sz w:val="24"/>
          <w:szCs w:val="24"/>
          <w:lang w:eastAsia="ru-RU"/>
        </w:rPr>
        <w:t>,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w:t>
      </w:r>
      <w:proofErr w:type="gramEnd"/>
      <w:r w:rsidRPr="001761A4">
        <w:rPr>
          <w:rFonts w:ascii="Arial" w:eastAsia="Times New Roman" w:hAnsi="Arial" w:cs="Arial"/>
          <w:color w:val="444444"/>
          <w:sz w:val="24"/>
          <w:szCs w:val="24"/>
          <w:lang w:eastAsia="ru-RU"/>
        </w:rPr>
        <w:t xml:space="preserve">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2. Обеспечить ежегодный мониторинг и единые правила тестирования </w:t>
      </w:r>
      <w:proofErr w:type="gramStart"/>
      <w:r w:rsidRPr="001761A4">
        <w:rPr>
          <w:rFonts w:ascii="Arial" w:eastAsia="Times New Roman" w:hAnsi="Arial" w:cs="Arial"/>
          <w:color w:val="444444"/>
          <w:sz w:val="24"/>
          <w:szCs w:val="24"/>
          <w:lang w:eastAsia="ru-RU"/>
        </w:rPr>
        <w:t>проверки качества работы использования средств</w:t>
      </w:r>
      <w:proofErr w:type="gramEnd"/>
      <w:r w:rsidRPr="001761A4">
        <w:rPr>
          <w:rFonts w:ascii="Arial" w:eastAsia="Times New Roman" w:hAnsi="Arial" w:cs="Arial"/>
          <w:color w:val="444444"/>
          <w:sz w:val="24"/>
          <w:szCs w:val="24"/>
          <w:lang w:eastAsia="ru-RU"/>
        </w:rPr>
        <w:t xml:space="preserve"> контентной фильтрации (СКФ) в образовательных организациях;</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образовательном процессе и оптимизировать работу по использованию средств контентной фильтрации.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5. 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w:t>
      </w:r>
      <w:hyperlink r:id="rId15" w:anchor="6500IL" w:history="1">
        <w:r w:rsidRPr="001761A4">
          <w:rPr>
            <w:rFonts w:ascii="Arial" w:eastAsia="Times New Roman" w:hAnsi="Arial" w:cs="Arial"/>
            <w:color w:val="3451A0"/>
            <w:sz w:val="24"/>
            <w:szCs w:val="24"/>
            <w:u w:val="single"/>
            <w:lang w:eastAsia="ru-RU"/>
          </w:rPr>
          <w:t>методических рекомендациях 2014 года</w:t>
        </w:r>
      </w:hyperlink>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6. Сформировать перечень организаций, на которых распространяется действие методических рекомендаций;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7. Уточнить порядок ответственности за качество СКФ.</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Основные положения</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приказом </w:t>
      </w:r>
      <w:proofErr w:type="spellStart"/>
      <w:r w:rsidRPr="001761A4">
        <w:rPr>
          <w:rFonts w:ascii="Arial" w:eastAsia="Times New Roman" w:hAnsi="Arial" w:cs="Arial"/>
          <w:color w:val="444444"/>
          <w:sz w:val="24"/>
          <w:szCs w:val="24"/>
          <w:lang w:eastAsia="ru-RU"/>
        </w:rPr>
        <w:t>Минкомсвязи</w:t>
      </w:r>
      <w:proofErr w:type="spellEnd"/>
      <w:r w:rsidRPr="001761A4">
        <w:rPr>
          <w:rFonts w:ascii="Arial" w:eastAsia="Times New Roman" w:hAnsi="Arial" w:cs="Arial"/>
          <w:color w:val="444444"/>
          <w:sz w:val="24"/>
          <w:szCs w:val="24"/>
          <w:lang w:eastAsia="ru-RU"/>
        </w:rPr>
        <w:t xml:space="preserve"> России от 27 февраля 2018 г. N 88.</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Методические рекомендации направлены на выработку согласованного подхода по ограничению в образовательных организациях доступа обучающихся к негативной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Методические рекомендации содержат комплекс мер, направленных на защиту детей от негативной информации при осуществлении ими использования сети "Интернет" из образовательной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Методические рекомендации актуализируют различные аспекты и дополняют </w:t>
      </w:r>
      <w:hyperlink r:id="rId16" w:anchor="6500IL" w:history="1">
        <w:r w:rsidRPr="001761A4">
          <w:rPr>
            <w:rFonts w:ascii="Arial" w:eastAsia="Times New Roman" w:hAnsi="Arial" w:cs="Arial"/>
            <w:color w:val="3451A0"/>
            <w:sz w:val="24"/>
            <w:szCs w:val="24"/>
            <w:u w:val="single"/>
            <w:lang w:eastAsia="ru-RU"/>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hyperlink>
      <w:r w:rsidRPr="001761A4">
        <w:rPr>
          <w:rFonts w:ascii="Arial" w:eastAsia="Times New Roman" w:hAnsi="Arial" w:cs="Arial"/>
          <w:color w:val="444444"/>
          <w:sz w:val="24"/>
          <w:szCs w:val="24"/>
          <w:lang w:eastAsia="ru-RU"/>
        </w:rPr>
        <w:t xml:space="preserve">, направленные </w:t>
      </w:r>
      <w:proofErr w:type="spellStart"/>
      <w:r w:rsidRPr="001761A4">
        <w:rPr>
          <w:rFonts w:ascii="Arial" w:eastAsia="Times New Roman" w:hAnsi="Arial" w:cs="Arial"/>
          <w:color w:val="444444"/>
          <w:sz w:val="24"/>
          <w:szCs w:val="24"/>
          <w:lang w:eastAsia="ru-RU"/>
        </w:rPr>
        <w:t>Минобрнауки</w:t>
      </w:r>
      <w:proofErr w:type="spellEnd"/>
      <w:r w:rsidRPr="001761A4">
        <w:rPr>
          <w:rFonts w:ascii="Arial" w:eastAsia="Times New Roman" w:hAnsi="Arial" w:cs="Arial"/>
          <w:color w:val="444444"/>
          <w:sz w:val="24"/>
          <w:szCs w:val="24"/>
          <w:lang w:eastAsia="ru-RU"/>
        </w:rPr>
        <w:t xml:space="preserve"> России </w:t>
      </w:r>
      <w:hyperlink r:id="rId17" w:anchor="64U0IK" w:history="1">
        <w:r w:rsidRPr="001761A4">
          <w:rPr>
            <w:rFonts w:ascii="Arial" w:eastAsia="Times New Roman" w:hAnsi="Arial" w:cs="Arial"/>
            <w:color w:val="3451A0"/>
            <w:sz w:val="24"/>
            <w:szCs w:val="24"/>
            <w:u w:val="single"/>
            <w:lang w:eastAsia="ru-RU"/>
          </w:rPr>
          <w:t>письмом от 28.04.2014 N ДЛ-115/03</w:t>
        </w:r>
      </w:hyperlink>
      <w:r w:rsidRPr="001761A4">
        <w:rPr>
          <w:rFonts w:ascii="Arial" w:eastAsia="Times New Roman" w:hAnsi="Arial" w:cs="Arial"/>
          <w:color w:val="444444"/>
          <w:sz w:val="24"/>
          <w:szCs w:val="24"/>
          <w:lang w:eastAsia="ru-RU"/>
        </w:rPr>
        <w:t> в адрес субъектов Российской Федерации (далее - методические рекомендации 2014 года) с учетом изменений законодательства и</w:t>
      </w:r>
      <w:proofErr w:type="gramEnd"/>
      <w:r w:rsidRPr="001761A4">
        <w:rPr>
          <w:rFonts w:ascii="Arial" w:eastAsia="Times New Roman" w:hAnsi="Arial" w:cs="Arial"/>
          <w:color w:val="444444"/>
          <w:sz w:val="24"/>
          <w:szCs w:val="24"/>
          <w:lang w:eastAsia="ru-RU"/>
        </w:rPr>
        <w:t xml:space="preserve"> анализа правоприменительной деятельности.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w:t>
      </w:r>
      <w:proofErr w:type="gramStart"/>
      <w:r w:rsidRPr="001761A4">
        <w:rPr>
          <w:rFonts w:ascii="Arial" w:eastAsia="Times New Roman" w:hAnsi="Arial" w:cs="Arial"/>
          <w:color w:val="444444"/>
          <w:sz w:val="24"/>
          <w:szCs w:val="24"/>
          <w:lang w:eastAsia="ru-RU"/>
        </w:rPr>
        <w:t>в</w:t>
      </w:r>
      <w:proofErr w:type="gramEnd"/>
      <w:r w:rsidRPr="001761A4">
        <w:rPr>
          <w:rFonts w:ascii="Arial" w:eastAsia="Times New Roman" w:hAnsi="Arial" w:cs="Arial"/>
          <w:color w:val="444444"/>
          <w:sz w:val="24"/>
          <w:szCs w:val="24"/>
          <w:lang w:eastAsia="ru-RU"/>
        </w:rPr>
        <w:t xml:space="preserve"> очной и очно-заочной: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Общеобразовательные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Организации дополнительного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3. Организации и индивидуальные предприниматели, осуществляющие образовательную деятельность по программам основного и дошкольного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Дошкольные образовательные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5. Профессиональные образовательные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w:t>
      </w:r>
      <w:proofErr w:type="gramEnd"/>
      <w:r w:rsidRPr="001761A4">
        <w:rPr>
          <w:rFonts w:ascii="Arial" w:eastAsia="Times New Roman" w:hAnsi="Arial" w:cs="Arial"/>
          <w:color w:val="444444"/>
          <w:sz w:val="24"/>
          <w:szCs w:val="24"/>
          <w:lang w:eastAsia="ru-RU"/>
        </w:rPr>
        <w:t xml:space="preserve"> не </w:t>
      </w:r>
      <w:proofErr w:type="gramStart"/>
      <w:r w:rsidRPr="001761A4">
        <w:rPr>
          <w:rFonts w:ascii="Arial" w:eastAsia="Times New Roman" w:hAnsi="Arial" w:cs="Arial"/>
          <w:color w:val="444444"/>
          <w:sz w:val="24"/>
          <w:szCs w:val="24"/>
          <w:lang w:eastAsia="ru-RU"/>
        </w:rPr>
        <w:t>соответствующей</w:t>
      </w:r>
      <w:proofErr w:type="gramEnd"/>
      <w:r w:rsidRPr="001761A4">
        <w:rPr>
          <w:rFonts w:ascii="Arial" w:eastAsia="Times New Roman" w:hAnsi="Arial" w:cs="Arial"/>
          <w:color w:val="444444"/>
          <w:sz w:val="24"/>
          <w:szCs w:val="24"/>
          <w:lang w:eastAsia="ru-RU"/>
        </w:rPr>
        <w:t xml:space="preserve"> задачам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Законодательные акты Российской Федерации в части ограничения распространения информации</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 работе образовательных организаций должны быть учтены положения приведенных ниже нормативных правовых актов.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hyperlink r:id="rId18" w:anchor="7D20K3" w:history="1">
        <w:proofErr w:type="gramStart"/>
        <w:r w:rsidRPr="001761A4">
          <w:rPr>
            <w:rFonts w:ascii="Arial" w:eastAsia="Times New Roman" w:hAnsi="Arial" w:cs="Arial"/>
            <w:color w:val="3451A0"/>
            <w:sz w:val="24"/>
            <w:szCs w:val="24"/>
            <w:u w:val="single"/>
            <w:lang w:eastAsia="ru-RU"/>
          </w:rPr>
          <w:t>Федеральный закон от 27 июля 2006 г. N 149-ФЗ "Об информации, информационных технологиях и о защите информации"</w:t>
        </w:r>
      </w:hyperlink>
      <w:r w:rsidRPr="001761A4">
        <w:rPr>
          <w:rFonts w:ascii="Arial" w:eastAsia="Times New Roman" w:hAnsi="Arial" w:cs="Arial"/>
          <w:color w:val="444444"/>
          <w:sz w:val="24"/>
          <w:szCs w:val="24"/>
          <w:lang w:eastAsia="ru-RU"/>
        </w:rPr>
        <w:t> (далее - Федеральный закон N 149-ФЗ), который определяет механизм логического ограничения доступа к признанной запрещенной к распространению на территории Российской Федерации информации в сети "Интернет".</w:t>
      </w:r>
      <w:proofErr w:type="gramEnd"/>
      <w:r w:rsidRPr="001761A4">
        <w:rPr>
          <w:rFonts w:ascii="Arial" w:eastAsia="Times New Roman" w:hAnsi="Arial" w:cs="Arial"/>
          <w:color w:val="444444"/>
          <w:sz w:val="24"/>
          <w:szCs w:val="24"/>
          <w:lang w:eastAsia="ru-RU"/>
        </w:rPr>
        <w:t xml:space="preserve"> В рамках реализации </w:t>
      </w:r>
      <w:hyperlink r:id="rId19" w:anchor="8PE0LT" w:history="1">
        <w:r w:rsidRPr="001761A4">
          <w:rPr>
            <w:rFonts w:ascii="Arial" w:eastAsia="Times New Roman" w:hAnsi="Arial" w:cs="Arial"/>
            <w:color w:val="3451A0"/>
            <w:sz w:val="24"/>
            <w:szCs w:val="24"/>
            <w:u w:val="single"/>
            <w:lang w:eastAsia="ru-RU"/>
          </w:rPr>
          <w:t>статьи 15.1 Федерального закона N 149-ФЗ</w:t>
        </w:r>
      </w:hyperlink>
      <w:r w:rsidRPr="001761A4">
        <w:rPr>
          <w:rFonts w:ascii="Arial" w:eastAsia="Times New Roman" w:hAnsi="Arial" w:cs="Arial"/>
          <w:color w:val="444444"/>
          <w:sz w:val="24"/>
          <w:szCs w:val="24"/>
          <w:lang w:eastAsia="ru-RU"/>
        </w:rPr>
        <w:t> создан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Доступ к сайту, внесенному в Единый реестр, ограничивается оператором связи.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Во внесудебном порядке признаются запрещенными к распространению на территории Российской Федерации следующие виды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а) материалы с порнографическими изображениями несовершеннолетних и (или) объявлений о привлечении несовершеннолетних в качестве исполнителей </w:t>
      </w:r>
      <w:r w:rsidRPr="001761A4">
        <w:rPr>
          <w:rFonts w:ascii="Arial" w:eastAsia="Times New Roman" w:hAnsi="Arial" w:cs="Arial"/>
          <w:color w:val="444444"/>
          <w:sz w:val="24"/>
          <w:szCs w:val="24"/>
          <w:lang w:eastAsia="ru-RU"/>
        </w:rPr>
        <w:lastRenderedPageBreak/>
        <w:t xml:space="preserve">для участия в зрелищных мероприятиях порнографического характера (уполномоченный на принятие решений орган - </w:t>
      </w:r>
      <w:proofErr w:type="spellStart"/>
      <w:r w:rsidRPr="001761A4">
        <w:rPr>
          <w:rFonts w:ascii="Arial" w:eastAsia="Times New Roman" w:hAnsi="Arial" w:cs="Arial"/>
          <w:color w:val="444444"/>
          <w:sz w:val="24"/>
          <w:szCs w:val="24"/>
          <w:lang w:eastAsia="ru-RU"/>
        </w:rPr>
        <w:t>Роскомнадзор</w:t>
      </w:r>
      <w:proofErr w:type="spellEnd"/>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1761A4">
        <w:rPr>
          <w:rFonts w:ascii="Arial" w:eastAsia="Times New Roman" w:hAnsi="Arial" w:cs="Arial"/>
          <w:color w:val="444444"/>
          <w:sz w:val="24"/>
          <w:szCs w:val="24"/>
          <w:lang w:eastAsia="ru-RU"/>
        </w:rPr>
        <w:t>прекурсоров</w:t>
      </w:r>
      <w:proofErr w:type="spellEnd"/>
      <w:r w:rsidRPr="001761A4">
        <w:rPr>
          <w:rFonts w:ascii="Arial" w:eastAsia="Times New Roman" w:hAnsi="Arial" w:cs="Arial"/>
          <w:color w:val="444444"/>
          <w:sz w:val="24"/>
          <w:szCs w:val="24"/>
          <w:lang w:eastAsia="ru-RU"/>
        </w:rPr>
        <w:t xml:space="preserve">, новых потенциально опасных </w:t>
      </w:r>
      <w:proofErr w:type="spellStart"/>
      <w:r w:rsidRPr="001761A4">
        <w:rPr>
          <w:rFonts w:ascii="Arial" w:eastAsia="Times New Roman" w:hAnsi="Arial" w:cs="Arial"/>
          <w:color w:val="444444"/>
          <w:sz w:val="24"/>
          <w:szCs w:val="24"/>
          <w:lang w:eastAsia="ru-RU"/>
        </w:rPr>
        <w:t>психоактивных</w:t>
      </w:r>
      <w:proofErr w:type="spellEnd"/>
      <w:r w:rsidRPr="001761A4">
        <w:rPr>
          <w:rFonts w:ascii="Arial" w:eastAsia="Times New Roman" w:hAnsi="Arial" w:cs="Arial"/>
          <w:color w:val="444444"/>
          <w:sz w:val="24"/>
          <w:szCs w:val="24"/>
          <w:lang w:eastAsia="ru-RU"/>
        </w:rPr>
        <w:t xml:space="preserve"> веществ, местах их приобретения, способах и местах культивирования </w:t>
      </w:r>
      <w:proofErr w:type="spellStart"/>
      <w:r w:rsidRPr="001761A4">
        <w:rPr>
          <w:rFonts w:ascii="Arial" w:eastAsia="Times New Roman" w:hAnsi="Arial" w:cs="Arial"/>
          <w:color w:val="444444"/>
          <w:sz w:val="24"/>
          <w:szCs w:val="24"/>
          <w:lang w:eastAsia="ru-RU"/>
        </w:rPr>
        <w:t>наркосодержащих</w:t>
      </w:r>
      <w:proofErr w:type="spellEnd"/>
      <w:r w:rsidRPr="001761A4">
        <w:rPr>
          <w:rFonts w:ascii="Arial" w:eastAsia="Times New Roman" w:hAnsi="Arial" w:cs="Arial"/>
          <w:color w:val="444444"/>
          <w:sz w:val="24"/>
          <w:szCs w:val="24"/>
          <w:lang w:eastAsia="ru-RU"/>
        </w:rPr>
        <w:t xml:space="preserve"> растений (уполномоченный на принятие решений орган - МВД России);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в) информация о способах совершения самоубийства, а также призывов к совершению самоубийства (уполномоченный на принятие решений орган - </w:t>
      </w:r>
      <w:proofErr w:type="spellStart"/>
      <w:r w:rsidRPr="001761A4">
        <w:rPr>
          <w:rFonts w:ascii="Arial" w:eastAsia="Times New Roman" w:hAnsi="Arial" w:cs="Arial"/>
          <w:color w:val="444444"/>
          <w:sz w:val="24"/>
          <w:szCs w:val="24"/>
          <w:lang w:eastAsia="ru-RU"/>
        </w:rPr>
        <w:t>Роспотребнадзор</w:t>
      </w:r>
      <w:proofErr w:type="spellEnd"/>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г) информация о несовершеннолетнем, пострадавшем в результате противоправных действий (бездействия), распространение </w:t>
      </w:r>
      <w:proofErr w:type="gramStart"/>
      <w:r w:rsidRPr="001761A4">
        <w:rPr>
          <w:rFonts w:ascii="Arial" w:eastAsia="Times New Roman" w:hAnsi="Arial" w:cs="Arial"/>
          <w:color w:val="444444"/>
          <w:sz w:val="24"/>
          <w:szCs w:val="24"/>
          <w:lang w:eastAsia="ru-RU"/>
        </w:rPr>
        <w:t>которой</w:t>
      </w:r>
      <w:proofErr w:type="gramEnd"/>
      <w:r w:rsidRPr="001761A4">
        <w:rPr>
          <w:rFonts w:ascii="Arial" w:eastAsia="Times New Roman" w:hAnsi="Arial" w:cs="Arial"/>
          <w:color w:val="444444"/>
          <w:sz w:val="24"/>
          <w:szCs w:val="24"/>
          <w:lang w:eastAsia="ru-RU"/>
        </w:rPr>
        <w:t xml:space="preserve"> запрещено федеральными законами (уполномоченный орган - уточняется);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д) информация, нарушающая требования </w:t>
      </w:r>
      <w:hyperlink r:id="rId20" w:anchor="7D20K3" w:history="1">
        <w:r w:rsidRPr="001761A4">
          <w:rPr>
            <w:rFonts w:ascii="Arial" w:eastAsia="Times New Roman" w:hAnsi="Arial" w:cs="Arial"/>
            <w:color w:val="3451A0"/>
            <w:sz w:val="24"/>
            <w:szCs w:val="24"/>
            <w:u w:val="single"/>
            <w:lang w:eastAsia="ru-RU"/>
          </w:rPr>
          <w:t>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sidRPr="001761A4">
        <w:rPr>
          <w:rFonts w:ascii="Arial" w:eastAsia="Times New Roman" w:hAnsi="Arial" w:cs="Arial"/>
          <w:color w:val="444444"/>
          <w:sz w:val="24"/>
          <w:szCs w:val="24"/>
          <w:lang w:eastAsia="ru-RU"/>
        </w:rPr>
        <w:t> и </w:t>
      </w:r>
      <w:hyperlink r:id="rId21" w:anchor="7D20K3" w:history="1">
        <w:r w:rsidRPr="001761A4">
          <w:rPr>
            <w:rFonts w:ascii="Arial" w:eastAsia="Times New Roman" w:hAnsi="Arial" w:cs="Arial"/>
            <w:color w:val="3451A0"/>
            <w:sz w:val="24"/>
            <w:szCs w:val="24"/>
            <w:u w:val="single"/>
            <w:lang w:eastAsia="ru-RU"/>
          </w:rPr>
          <w:t>Федерального закона от 11 ноября 2003 года N 138-ФЗ "О лотереях"</w:t>
        </w:r>
      </w:hyperlink>
      <w:r w:rsidRPr="001761A4">
        <w:rPr>
          <w:rFonts w:ascii="Arial" w:eastAsia="Times New Roman" w:hAnsi="Arial" w:cs="Arial"/>
          <w:color w:val="444444"/>
          <w:sz w:val="24"/>
          <w:szCs w:val="24"/>
          <w:lang w:eastAsia="ru-RU"/>
        </w:rPr>
        <w:t> о запрете деятельности по организации и проведению азартных игр и лотерей с использованием сети "Интернет</w:t>
      </w:r>
      <w:proofErr w:type="gramEnd"/>
      <w:r w:rsidRPr="001761A4">
        <w:rPr>
          <w:rFonts w:ascii="Arial" w:eastAsia="Times New Roman" w:hAnsi="Arial" w:cs="Arial"/>
          <w:color w:val="444444"/>
          <w:sz w:val="24"/>
          <w:szCs w:val="24"/>
          <w:lang w:eastAsia="ru-RU"/>
        </w:rPr>
        <w:t>" и иных сре</w:t>
      </w:r>
      <w:proofErr w:type="gramStart"/>
      <w:r w:rsidRPr="001761A4">
        <w:rPr>
          <w:rFonts w:ascii="Arial" w:eastAsia="Times New Roman" w:hAnsi="Arial" w:cs="Arial"/>
          <w:color w:val="444444"/>
          <w:sz w:val="24"/>
          <w:szCs w:val="24"/>
          <w:lang w:eastAsia="ru-RU"/>
        </w:rPr>
        <w:t>дств св</w:t>
      </w:r>
      <w:proofErr w:type="gramEnd"/>
      <w:r w:rsidRPr="001761A4">
        <w:rPr>
          <w:rFonts w:ascii="Arial" w:eastAsia="Times New Roman" w:hAnsi="Arial" w:cs="Arial"/>
          <w:color w:val="444444"/>
          <w:sz w:val="24"/>
          <w:szCs w:val="24"/>
          <w:lang w:eastAsia="ru-RU"/>
        </w:rPr>
        <w:t>язи (уполномоченный на принятие решений орган - ФНС России);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(уполномоченный на принятие решений орган - </w:t>
      </w:r>
      <w:proofErr w:type="spellStart"/>
      <w:r w:rsidRPr="001761A4">
        <w:rPr>
          <w:rFonts w:ascii="Arial" w:eastAsia="Times New Roman" w:hAnsi="Arial" w:cs="Arial"/>
          <w:color w:val="444444"/>
          <w:sz w:val="24"/>
          <w:szCs w:val="24"/>
          <w:lang w:eastAsia="ru-RU"/>
        </w:rPr>
        <w:t>Росалкогольрегулирование</w:t>
      </w:r>
      <w:proofErr w:type="spellEnd"/>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ж) информация, направленная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(уполномоченный орган - уточняется);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Не определен перечень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информация может быть признана запрещенной судом.</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В настоящее время согласно </w:t>
      </w:r>
      <w:hyperlink r:id="rId22" w:anchor="64U0IK" w:history="1">
        <w:r w:rsidRPr="001761A4">
          <w:rPr>
            <w:rFonts w:ascii="Arial" w:eastAsia="Times New Roman" w:hAnsi="Arial" w:cs="Arial"/>
            <w:color w:val="3451A0"/>
            <w:sz w:val="24"/>
            <w:szCs w:val="24"/>
            <w:u w:val="single"/>
            <w:lang w:eastAsia="ru-RU"/>
          </w:rPr>
          <w:t>Федеральному закону от 25.07.2002 N 114-ФЗ "О противодействии экстремистской деятельности"</w:t>
        </w:r>
      </w:hyperlink>
      <w:r w:rsidRPr="001761A4">
        <w:rPr>
          <w:rFonts w:ascii="Arial" w:eastAsia="Times New Roman" w:hAnsi="Arial" w:cs="Arial"/>
          <w:color w:val="444444"/>
          <w:sz w:val="24"/>
          <w:szCs w:val="24"/>
          <w:lang w:eastAsia="ru-RU"/>
        </w:rPr>
        <w:t> на Минюст России возложены функции по ведению, опубликованию и размещению в сети "Интернет" федерального списка экстремистских материалов, который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hyperlink r:id="rId23" w:anchor="64U0IK" w:history="1">
        <w:r w:rsidRPr="001761A4">
          <w:rPr>
            <w:rFonts w:ascii="Arial" w:eastAsia="Times New Roman" w:hAnsi="Arial" w:cs="Arial"/>
            <w:color w:val="3451A0"/>
            <w:sz w:val="24"/>
            <w:szCs w:val="24"/>
            <w:u w:val="single"/>
            <w:lang w:eastAsia="ru-RU"/>
          </w:rPr>
          <w:t>Федеральный закон N 436-ФЗ</w:t>
        </w:r>
      </w:hyperlink>
      <w:r w:rsidRPr="001761A4">
        <w:rPr>
          <w:rFonts w:ascii="Arial" w:eastAsia="Times New Roman" w:hAnsi="Arial" w:cs="Arial"/>
          <w:color w:val="444444"/>
          <w:sz w:val="24"/>
          <w:szCs w:val="24"/>
          <w:lang w:eastAsia="ru-RU"/>
        </w:rPr>
        <w:t>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hyperlink r:id="rId24" w:anchor="64U0IK" w:history="1">
        <w:r w:rsidRPr="001761A4">
          <w:rPr>
            <w:rFonts w:ascii="Arial" w:eastAsia="Times New Roman" w:hAnsi="Arial" w:cs="Arial"/>
            <w:color w:val="3451A0"/>
            <w:sz w:val="24"/>
            <w:szCs w:val="24"/>
            <w:u w:val="single"/>
            <w:lang w:eastAsia="ru-RU"/>
          </w:rPr>
          <w:t>Федеральный закон N 436</w:t>
        </w:r>
      </w:hyperlink>
      <w:r w:rsidRPr="001761A4">
        <w:rPr>
          <w:rFonts w:ascii="Arial" w:eastAsia="Times New Roman" w:hAnsi="Arial" w:cs="Arial"/>
          <w:color w:val="444444"/>
          <w:sz w:val="24"/>
          <w:szCs w:val="24"/>
          <w:lang w:eastAsia="ru-RU"/>
        </w:rPr>
        <w:t> определяет перечень запрещенной или ограниченной для распространения среди детей информации, категории информации, запрещенные или ограниченные к распространению среди детей в зависимости от возрастной принадлежности, а также требования к обороту информационной продукции.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Согласно </w:t>
      </w:r>
      <w:hyperlink r:id="rId25" w:anchor="7E20KC" w:history="1">
        <w:r w:rsidRPr="001761A4">
          <w:rPr>
            <w:rFonts w:ascii="Arial" w:eastAsia="Times New Roman" w:hAnsi="Arial" w:cs="Arial"/>
            <w:color w:val="3451A0"/>
            <w:sz w:val="24"/>
            <w:szCs w:val="24"/>
            <w:u w:val="single"/>
            <w:lang w:eastAsia="ru-RU"/>
          </w:rPr>
          <w:t>статье 14 Федерального закона N 436-ФЗ "Особенности распространения информации посредством информационно-телекоммуникационных сетей"</w:t>
        </w:r>
      </w:hyperlink>
      <w:r w:rsidRPr="001761A4">
        <w:rPr>
          <w:rFonts w:ascii="Arial" w:eastAsia="Times New Roman" w:hAnsi="Arial" w:cs="Arial"/>
          <w:color w:val="444444"/>
          <w:sz w:val="24"/>
          <w:szCs w:val="24"/>
          <w:lang w:eastAsia="ru-RU"/>
        </w:rPr>
        <w:t>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w:t>
      </w:r>
      <w:proofErr w:type="gramEnd"/>
      <w:r w:rsidRPr="001761A4">
        <w:rPr>
          <w:rFonts w:ascii="Arial" w:eastAsia="Times New Roman" w:hAnsi="Arial" w:cs="Arial"/>
          <w:color w:val="444444"/>
          <w:sz w:val="24"/>
          <w:szCs w:val="24"/>
          <w:lang w:eastAsia="ru-RU"/>
        </w:rPr>
        <w:t xml:space="preserve">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Согласно </w:t>
      </w:r>
      <w:hyperlink r:id="rId26" w:anchor="7E20KB" w:history="1">
        <w:r w:rsidRPr="001761A4">
          <w:rPr>
            <w:rFonts w:ascii="Arial" w:eastAsia="Times New Roman" w:hAnsi="Arial" w:cs="Arial"/>
            <w:color w:val="3451A0"/>
            <w:sz w:val="24"/>
            <w:szCs w:val="24"/>
            <w:u w:val="single"/>
            <w:lang w:eastAsia="ru-RU"/>
          </w:rPr>
          <w:t>ч.3 ст.16 Федерального закона N 436-ФЗ</w:t>
        </w:r>
      </w:hyperlink>
      <w:r w:rsidRPr="001761A4">
        <w:rPr>
          <w:rFonts w:ascii="Arial" w:eastAsia="Times New Roman" w:hAnsi="Arial" w:cs="Arial"/>
          <w:color w:val="444444"/>
          <w:sz w:val="24"/>
          <w:szCs w:val="24"/>
          <w:lang w:eastAsia="ru-RU"/>
        </w:rPr>
        <w:t>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Исполнительным органам государственной власти Российской Федерации необходимо руководствоваться </w:t>
      </w:r>
      <w:hyperlink r:id="rId27" w:anchor="7DK0K8" w:history="1">
        <w:r w:rsidRPr="001761A4">
          <w:rPr>
            <w:rFonts w:ascii="Arial" w:eastAsia="Times New Roman" w:hAnsi="Arial" w:cs="Arial"/>
            <w:color w:val="3451A0"/>
            <w:sz w:val="24"/>
            <w:szCs w:val="24"/>
            <w:u w:val="single"/>
            <w:lang w:eastAsia="ru-RU"/>
          </w:rPr>
          <w:t>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N 124-ФЗ "Об основных гарантиях прав ребенка в Российской Федерации"</w:t>
        </w:r>
      </w:hyperlink>
      <w:r w:rsidRPr="001761A4">
        <w:rPr>
          <w:rFonts w:ascii="Arial" w:eastAsia="Times New Roman" w:hAnsi="Arial" w:cs="Arial"/>
          <w:color w:val="444444"/>
          <w:sz w:val="24"/>
          <w:szCs w:val="24"/>
          <w:lang w:eastAsia="ru-RU"/>
        </w:rPr>
        <w:t>,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w:t>
      </w:r>
      <w:proofErr w:type="gramEnd"/>
      <w:r w:rsidRPr="001761A4">
        <w:rPr>
          <w:rFonts w:ascii="Arial" w:eastAsia="Times New Roman" w:hAnsi="Arial" w:cs="Arial"/>
          <w:color w:val="444444"/>
          <w:sz w:val="24"/>
          <w:szCs w:val="24"/>
          <w:lang w:eastAsia="ru-RU"/>
        </w:rPr>
        <w:t xml:space="preserve"> </w:t>
      </w:r>
      <w:proofErr w:type="gramStart"/>
      <w:r w:rsidRPr="001761A4">
        <w:rPr>
          <w:rFonts w:ascii="Arial" w:eastAsia="Times New Roman" w:hAnsi="Arial" w:cs="Arial"/>
          <w:color w:val="444444"/>
          <w:sz w:val="24"/>
          <w:szCs w:val="24"/>
          <w:lang w:eastAsia="ru-RU"/>
        </w:rPr>
        <w:t>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hyperlink r:id="rId28" w:anchor="7D20K3" w:history="1">
        <w:r w:rsidRPr="001761A4">
          <w:rPr>
            <w:rFonts w:ascii="Arial" w:eastAsia="Times New Roman" w:hAnsi="Arial" w:cs="Arial"/>
            <w:color w:val="3451A0"/>
            <w:sz w:val="24"/>
            <w:szCs w:val="24"/>
            <w:u w:val="single"/>
            <w:lang w:eastAsia="ru-RU"/>
          </w:rPr>
          <w:t>Федеральный закон от 29.12.2012 N 273-ФЗ "Об образовании в Российской Федерации"</w:t>
        </w:r>
      </w:hyperlink>
      <w:r w:rsidRPr="001761A4">
        <w:rPr>
          <w:rFonts w:ascii="Arial" w:eastAsia="Times New Roman" w:hAnsi="Arial" w:cs="Arial"/>
          <w:color w:val="444444"/>
          <w:sz w:val="24"/>
          <w:szCs w:val="24"/>
          <w:lang w:eastAsia="ru-RU"/>
        </w:rPr>
        <w:t> закрепляет данные положения.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 соответствии с </w:t>
      </w:r>
      <w:hyperlink r:id="rId29" w:anchor="8QI0M1" w:history="1">
        <w:r w:rsidRPr="001761A4">
          <w:rPr>
            <w:rFonts w:ascii="Arial" w:eastAsia="Times New Roman" w:hAnsi="Arial" w:cs="Arial"/>
            <w:color w:val="3451A0"/>
            <w:sz w:val="24"/>
            <w:szCs w:val="24"/>
            <w:u w:val="single"/>
            <w:lang w:eastAsia="ru-RU"/>
          </w:rPr>
          <w:t>частью 2 пункта 6 статьи 28</w:t>
        </w:r>
      </w:hyperlink>
      <w:r w:rsidRPr="001761A4">
        <w:rPr>
          <w:rFonts w:ascii="Arial" w:eastAsia="Times New Roman" w:hAnsi="Arial" w:cs="Arial"/>
          <w:color w:val="444444"/>
          <w:sz w:val="24"/>
          <w:szCs w:val="24"/>
          <w:lang w:eastAsia="ru-RU"/>
        </w:rPr>
        <w:t> и </w:t>
      </w:r>
      <w:hyperlink r:id="rId30" w:anchor="A8K0NN" w:history="1">
        <w:r w:rsidRPr="001761A4">
          <w:rPr>
            <w:rFonts w:ascii="Arial" w:eastAsia="Times New Roman" w:hAnsi="Arial" w:cs="Arial"/>
            <w:color w:val="3451A0"/>
            <w:sz w:val="24"/>
            <w:szCs w:val="24"/>
            <w:u w:val="single"/>
            <w:lang w:eastAsia="ru-RU"/>
          </w:rPr>
          <w:t>частями 8</w:t>
        </w:r>
      </w:hyperlink>
      <w:r w:rsidRPr="001761A4">
        <w:rPr>
          <w:rFonts w:ascii="Arial" w:eastAsia="Times New Roman" w:hAnsi="Arial" w:cs="Arial"/>
          <w:color w:val="444444"/>
          <w:sz w:val="24"/>
          <w:szCs w:val="24"/>
          <w:lang w:eastAsia="ru-RU"/>
        </w:rPr>
        <w:t> и </w:t>
      </w:r>
      <w:hyperlink r:id="rId31" w:anchor="A860NF" w:history="1">
        <w:r w:rsidRPr="001761A4">
          <w:rPr>
            <w:rFonts w:ascii="Arial" w:eastAsia="Times New Roman" w:hAnsi="Arial" w:cs="Arial"/>
            <w:color w:val="3451A0"/>
            <w:sz w:val="24"/>
            <w:szCs w:val="24"/>
            <w:u w:val="single"/>
            <w:lang w:eastAsia="ru-RU"/>
          </w:rPr>
          <w:t>9 пункта 1 статьи 41 Закона "Об образовании"</w:t>
        </w:r>
      </w:hyperlink>
      <w:r w:rsidRPr="001761A4">
        <w:rPr>
          <w:rFonts w:ascii="Arial" w:eastAsia="Times New Roman" w:hAnsi="Arial" w:cs="Arial"/>
          <w:color w:val="444444"/>
          <w:sz w:val="24"/>
          <w:szCs w:val="24"/>
          <w:lang w:eastAsia="ru-RU"/>
        </w:rPr>
        <w:t xml:space="preserve"> в обязанности образовательной организации входят вопросы, связанные с обеспечением безопасности и здоровья </w:t>
      </w:r>
      <w:proofErr w:type="gramStart"/>
      <w:r w:rsidRPr="001761A4">
        <w:rPr>
          <w:rFonts w:ascii="Arial" w:eastAsia="Times New Roman" w:hAnsi="Arial" w:cs="Arial"/>
          <w:color w:val="444444"/>
          <w:sz w:val="24"/>
          <w:szCs w:val="24"/>
          <w:lang w:eastAsia="ru-RU"/>
        </w:rPr>
        <w:t>обучающихся</w:t>
      </w:r>
      <w:proofErr w:type="gramEnd"/>
      <w:r w:rsidRPr="001761A4">
        <w:rPr>
          <w:rFonts w:ascii="Arial" w:eastAsia="Times New Roman" w:hAnsi="Arial" w:cs="Arial"/>
          <w:color w:val="444444"/>
          <w:sz w:val="24"/>
          <w:szCs w:val="24"/>
          <w:lang w:eastAsia="ru-RU"/>
        </w:rPr>
        <w:t xml:space="preserve"> на территории образовательной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Информационная безопасность детей согласно </w:t>
      </w:r>
      <w:hyperlink r:id="rId32" w:anchor="64U0IK" w:history="1">
        <w:r w:rsidRPr="001761A4">
          <w:rPr>
            <w:rFonts w:ascii="Arial" w:eastAsia="Times New Roman" w:hAnsi="Arial" w:cs="Arial"/>
            <w:color w:val="3451A0"/>
            <w:sz w:val="24"/>
            <w:szCs w:val="24"/>
            <w:u w:val="single"/>
            <w:lang w:eastAsia="ru-RU"/>
          </w:rPr>
          <w:t>Федеральному закону N 436-ФЗ</w:t>
        </w:r>
      </w:hyperlink>
      <w:r w:rsidRPr="001761A4">
        <w:rPr>
          <w:rFonts w:ascii="Arial" w:eastAsia="Times New Roman" w:hAnsi="Arial" w:cs="Arial"/>
          <w:color w:val="444444"/>
          <w:sz w:val="24"/>
          <w:szCs w:val="24"/>
          <w:lang w:eastAsia="ru-RU"/>
        </w:rPr>
        <w:t>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Таким образом, образовательные организации в рамках своей работы должны обеспечивать информационную безопасность своих обучающихся.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Российское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Вместе с российскими нормами права в рамках </w:t>
      </w:r>
      <w:hyperlink r:id="rId33" w:anchor="64U0IK" w:history="1">
        <w:r w:rsidRPr="001761A4">
          <w:rPr>
            <w:rFonts w:ascii="Arial" w:eastAsia="Times New Roman" w:hAnsi="Arial" w:cs="Arial"/>
            <w:color w:val="3451A0"/>
            <w:sz w:val="24"/>
            <w:szCs w:val="24"/>
            <w:u w:val="single"/>
            <w:lang w:eastAsia="ru-RU"/>
          </w:rPr>
          <w:t>Конвенции о правах ребенка</w:t>
        </w:r>
      </w:hyperlink>
      <w:r w:rsidRPr="001761A4">
        <w:rPr>
          <w:rFonts w:ascii="Arial" w:eastAsia="Times New Roman" w:hAnsi="Arial" w:cs="Arial"/>
          <w:color w:val="444444"/>
          <w:sz w:val="24"/>
          <w:szCs w:val="24"/>
          <w:lang w:eastAsia="ru-RU"/>
        </w:rPr>
        <w:t>,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 соответствии со </w:t>
      </w:r>
      <w:hyperlink r:id="rId34" w:anchor="8OS0LQ" w:history="1">
        <w:r w:rsidRPr="001761A4">
          <w:rPr>
            <w:rFonts w:ascii="Arial" w:eastAsia="Times New Roman" w:hAnsi="Arial" w:cs="Arial"/>
            <w:color w:val="3451A0"/>
            <w:sz w:val="24"/>
            <w:szCs w:val="24"/>
            <w:u w:val="single"/>
            <w:lang w:eastAsia="ru-RU"/>
          </w:rPr>
          <w:t>статьей 13 данного международного акта</w:t>
        </w:r>
      </w:hyperlink>
      <w:r w:rsidRPr="001761A4">
        <w:rPr>
          <w:rFonts w:ascii="Arial" w:eastAsia="Times New Roman" w:hAnsi="Arial" w:cs="Arial"/>
          <w:color w:val="444444"/>
          <w:sz w:val="24"/>
          <w:szCs w:val="24"/>
          <w:lang w:eastAsia="ru-RU"/>
        </w:rPr>
        <w:t>,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hyperlink r:id="rId35" w:anchor="8OO0LN" w:history="1">
        <w:r w:rsidRPr="001761A4">
          <w:rPr>
            <w:rFonts w:ascii="Arial" w:eastAsia="Times New Roman" w:hAnsi="Arial" w:cs="Arial"/>
            <w:color w:val="3451A0"/>
            <w:sz w:val="24"/>
            <w:szCs w:val="24"/>
            <w:u w:val="single"/>
            <w:lang w:eastAsia="ru-RU"/>
          </w:rPr>
          <w:t>Статья 17 указанного выше международного акта</w:t>
        </w:r>
      </w:hyperlink>
      <w:r w:rsidRPr="001761A4">
        <w:rPr>
          <w:rFonts w:ascii="Arial" w:eastAsia="Times New Roman" w:hAnsi="Arial" w:cs="Arial"/>
          <w:color w:val="444444"/>
          <w:sz w:val="24"/>
          <w:szCs w:val="24"/>
          <w:lang w:eastAsia="ru-RU"/>
        </w:rPr>
        <w:t> гарантирует, что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Образовательные организации имеют право самостоятельно принимать решения о технологиях и формах организации системы ограничения обучающихся к негативной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Технологии организации системы ограничения </w:t>
      </w:r>
      <w:proofErr w:type="gramStart"/>
      <w:r w:rsidRPr="001761A4">
        <w:rPr>
          <w:rFonts w:ascii="Arial" w:eastAsia="Times New Roman" w:hAnsi="Arial" w:cs="Arial"/>
          <w:color w:val="444444"/>
          <w:sz w:val="24"/>
          <w:szCs w:val="24"/>
          <w:lang w:eastAsia="ru-RU"/>
        </w:rPr>
        <w:t>обучающихся</w:t>
      </w:r>
      <w:proofErr w:type="gramEnd"/>
      <w:r w:rsidRPr="001761A4">
        <w:rPr>
          <w:rFonts w:ascii="Arial" w:eastAsia="Times New Roman" w:hAnsi="Arial" w:cs="Arial"/>
          <w:color w:val="444444"/>
          <w:sz w:val="24"/>
          <w:szCs w:val="24"/>
          <w:lang w:eastAsia="ru-RU"/>
        </w:rPr>
        <w:t xml:space="preserve"> к негативной информации включают:</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 xml:space="preserve">1. </w:t>
      </w:r>
      <w:proofErr w:type="gramStart"/>
      <w:r w:rsidRPr="001761A4">
        <w:rPr>
          <w:rFonts w:ascii="Arial" w:eastAsia="Times New Roman" w:hAnsi="Arial" w:cs="Arial"/>
          <w:color w:val="444444"/>
          <w:sz w:val="24"/>
          <w:szCs w:val="24"/>
          <w:lang w:eastAsia="ru-RU"/>
        </w:rPr>
        <w:t>Контентную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hyperlink r:id="rId36" w:anchor="7EG0KI" w:history="1">
        <w:r w:rsidRPr="001761A4">
          <w:rPr>
            <w:rFonts w:ascii="Arial" w:eastAsia="Times New Roman" w:hAnsi="Arial" w:cs="Arial"/>
            <w:color w:val="3451A0"/>
            <w:sz w:val="24"/>
            <w:szCs w:val="24"/>
            <w:u w:val="single"/>
            <w:lang w:eastAsia="ru-RU"/>
          </w:rPr>
          <w:t>приложение N 1</w:t>
        </w:r>
      </w:hyperlink>
      <w:r w:rsidRPr="001761A4">
        <w:rPr>
          <w:rFonts w:ascii="Arial" w:eastAsia="Times New Roman" w:hAnsi="Arial" w:cs="Arial"/>
          <w:color w:val="444444"/>
          <w:sz w:val="24"/>
          <w:szCs w:val="24"/>
          <w:lang w:eastAsia="ru-RU"/>
        </w:rPr>
        <w:t>) (далее - черный список, не имеет нормативного закрепления и используется в целях настоящих Методических рекомендаций);</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Контентную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 не имеет нормативного закрепления и используется в целях настоящих Методических рекомендаций) (</w:t>
      </w:r>
      <w:hyperlink r:id="rId37" w:anchor="7EI0KJ" w:history="1">
        <w:r w:rsidRPr="001761A4">
          <w:rPr>
            <w:rFonts w:ascii="Arial" w:eastAsia="Times New Roman" w:hAnsi="Arial" w:cs="Arial"/>
            <w:color w:val="3451A0"/>
            <w:sz w:val="24"/>
            <w:szCs w:val="24"/>
            <w:u w:val="single"/>
            <w:lang w:eastAsia="ru-RU"/>
          </w:rPr>
          <w:t>приложение N 2</w:t>
        </w:r>
      </w:hyperlink>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Формы организации системы ограничения </w:t>
      </w:r>
      <w:proofErr w:type="gramStart"/>
      <w:r w:rsidRPr="001761A4">
        <w:rPr>
          <w:rFonts w:ascii="Arial" w:eastAsia="Times New Roman" w:hAnsi="Arial" w:cs="Arial"/>
          <w:color w:val="444444"/>
          <w:sz w:val="24"/>
          <w:szCs w:val="24"/>
          <w:lang w:eastAsia="ru-RU"/>
        </w:rPr>
        <w:t>обучающихся</w:t>
      </w:r>
      <w:proofErr w:type="gramEnd"/>
      <w:r w:rsidRPr="001761A4">
        <w:rPr>
          <w:rFonts w:ascii="Arial" w:eastAsia="Times New Roman" w:hAnsi="Arial" w:cs="Arial"/>
          <w:color w:val="444444"/>
          <w:sz w:val="24"/>
          <w:szCs w:val="24"/>
          <w:lang w:eastAsia="ru-RU"/>
        </w:rPr>
        <w:t xml:space="preserve"> к негативной информации включают:</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Использование на персональных устройствах, компьютере-сервере при использовании локальной сети и устрой</w:t>
      </w:r>
      <w:proofErr w:type="gramStart"/>
      <w:r w:rsidRPr="001761A4">
        <w:rPr>
          <w:rFonts w:ascii="Arial" w:eastAsia="Times New Roman" w:hAnsi="Arial" w:cs="Arial"/>
          <w:color w:val="444444"/>
          <w:sz w:val="24"/>
          <w:szCs w:val="24"/>
          <w:lang w:eastAsia="ru-RU"/>
        </w:rPr>
        <w:t>ств дл</w:t>
      </w:r>
      <w:proofErr w:type="gramEnd"/>
      <w:r w:rsidRPr="001761A4">
        <w:rPr>
          <w:rFonts w:ascii="Arial" w:eastAsia="Times New Roman" w:hAnsi="Arial" w:cs="Arial"/>
          <w:color w:val="444444"/>
          <w:sz w:val="24"/>
          <w:szCs w:val="24"/>
          <w:lang w:eastAsia="ru-RU"/>
        </w:rPr>
        <w:t>я создания беспроводной сети (</w:t>
      </w:r>
      <w:proofErr w:type="spellStart"/>
      <w:r w:rsidRPr="001761A4">
        <w:rPr>
          <w:rFonts w:ascii="Arial" w:eastAsia="Times New Roman" w:hAnsi="Arial" w:cs="Arial"/>
          <w:color w:val="444444"/>
          <w:sz w:val="24"/>
          <w:szCs w:val="24"/>
          <w:lang w:eastAsia="ru-RU"/>
        </w:rPr>
        <w:t>Wi-Fi</w:t>
      </w:r>
      <w:proofErr w:type="spellEnd"/>
      <w:r w:rsidRPr="001761A4">
        <w:rPr>
          <w:rFonts w:ascii="Arial" w:eastAsia="Times New Roman" w:hAnsi="Arial" w:cs="Arial"/>
          <w:color w:val="444444"/>
          <w:sz w:val="24"/>
          <w:szCs w:val="24"/>
          <w:lang w:eastAsia="ru-RU"/>
        </w:rPr>
        <w:t>) программного обеспечения, реализующего необходимый функционал;</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Использование внешнего фильтрующего сервера, в том числе DNS-сервера и (или) прокси-сервера;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Получение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Другие формы.</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Образовательные организации могут использовать </w:t>
      </w:r>
      <w:proofErr w:type="spellStart"/>
      <w:r w:rsidRPr="001761A4">
        <w:rPr>
          <w:rFonts w:ascii="Arial" w:eastAsia="Times New Roman" w:hAnsi="Arial" w:cs="Arial"/>
          <w:color w:val="444444"/>
          <w:sz w:val="24"/>
          <w:szCs w:val="24"/>
          <w:lang w:eastAsia="ru-RU"/>
        </w:rPr>
        <w:t>многоформатную</w:t>
      </w:r>
      <w:proofErr w:type="spellEnd"/>
      <w:r w:rsidRPr="001761A4">
        <w:rPr>
          <w:rFonts w:ascii="Arial" w:eastAsia="Times New Roman" w:hAnsi="Arial" w:cs="Arial"/>
          <w:color w:val="444444"/>
          <w:sz w:val="24"/>
          <w:szCs w:val="24"/>
          <w:lang w:eastAsia="ru-RU"/>
        </w:rPr>
        <w:t xml:space="preserve"> модель реализации системы контентной фильтрации как в рамках организации самостоятельно, так и взаимодействуя с другими организациями.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w:t>
      </w:r>
      <w:proofErr w:type="gramStart"/>
      <w:r w:rsidRPr="001761A4">
        <w:rPr>
          <w:rFonts w:ascii="Arial" w:eastAsia="Times New Roman" w:hAnsi="Arial" w:cs="Arial"/>
          <w:color w:val="444444"/>
          <w:sz w:val="24"/>
          <w:szCs w:val="24"/>
          <w:lang w:eastAsia="ru-RU"/>
        </w:rPr>
        <w:t>организациями</w:t>
      </w:r>
      <w:proofErr w:type="gramEnd"/>
      <w:r w:rsidRPr="001761A4">
        <w:rPr>
          <w:rFonts w:ascii="Arial" w:eastAsia="Times New Roman" w:hAnsi="Arial" w:cs="Arial"/>
          <w:color w:val="444444"/>
          <w:sz w:val="24"/>
          <w:szCs w:val="24"/>
          <w:lang w:eastAsia="ru-RU"/>
        </w:rPr>
        <w:t xml:space="preserve"> при проведении проверок уполномоченными органами и введения их в заблуждение о качестве организации системы контентной фильтрации.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При использовании технологии контентной фильтрации и ограничении доступа </w:t>
      </w:r>
      <w:proofErr w:type="gramStart"/>
      <w:r w:rsidRPr="001761A4">
        <w:rPr>
          <w:rFonts w:ascii="Arial" w:eastAsia="Times New Roman" w:hAnsi="Arial" w:cs="Arial"/>
          <w:color w:val="444444"/>
          <w:sz w:val="24"/>
          <w:szCs w:val="24"/>
          <w:lang w:eastAsia="ru-RU"/>
        </w:rPr>
        <w:t>обучающихся</w:t>
      </w:r>
      <w:proofErr w:type="gramEnd"/>
      <w:r w:rsidRPr="001761A4">
        <w:rPr>
          <w:rFonts w:ascii="Arial" w:eastAsia="Times New Roman" w:hAnsi="Arial" w:cs="Arial"/>
          <w:color w:val="444444"/>
          <w:sz w:val="24"/>
          <w:szCs w:val="24"/>
          <w:lang w:eastAsia="ru-RU"/>
        </w:rPr>
        <w:t xml:space="preserve"> к негативной информации соблюдаются следующие положения: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При возможности персональной идентификации каждого обучающегося при осуществлении его доступа в сеть "Интернет", должен осуществляться доступ обучающегося к информационной продукции в соответствии с классификацией информационной продукции, предусмотренной </w:t>
      </w:r>
      <w:hyperlink r:id="rId38" w:anchor="64U0IK" w:history="1">
        <w:r w:rsidRPr="001761A4">
          <w:rPr>
            <w:rFonts w:ascii="Arial" w:eastAsia="Times New Roman" w:hAnsi="Arial" w:cs="Arial"/>
            <w:color w:val="3451A0"/>
            <w:sz w:val="24"/>
            <w:szCs w:val="24"/>
            <w:u w:val="single"/>
            <w:lang w:eastAsia="ru-RU"/>
          </w:rPr>
          <w:t>Федеральным законом N 436-ФЗ</w:t>
        </w:r>
      </w:hyperlink>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При отсутствии возможности персональной идентификации каждого обучающегося при осуществлении его доступа в сеть "Интернет", осуществляется доступ обучающего к информационной продукции для детей, достигших возраста шести лет.</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lastRenderedPageBreak/>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w:t>
      </w:r>
      <w:hyperlink r:id="rId39" w:anchor="8Q40LU" w:history="1">
        <w:r w:rsidRPr="001761A4">
          <w:rPr>
            <w:rFonts w:ascii="Arial" w:eastAsia="Times New Roman" w:hAnsi="Arial" w:cs="Arial"/>
            <w:color w:val="3451A0"/>
            <w:sz w:val="24"/>
            <w:szCs w:val="24"/>
            <w:u w:val="single"/>
            <w:lang w:eastAsia="ru-RU"/>
          </w:rPr>
          <w:t>статьи 28 Федерального закона "Об образовании в Российской Федерации" от 29.12.2012 N 273-ФЗ</w:t>
        </w:r>
      </w:hyperlink>
      <w:r w:rsidRPr="001761A4">
        <w:rPr>
          <w:rFonts w:ascii="Arial" w:eastAsia="Times New Roman" w:hAnsi="Arial" w:cs="Arial"/>
          <w:color w:val="444444"/>
          <w:sz w:val="24"/>
          <w:szCs w:val="24"/>
          <w:lang w:eastAsia="ru-RU"/>
        </w:rPr>
        <w:t>, согласно которой образовательные организации могут отказаться от использования данного решения.</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Педагогические работники не имеют права отключать СКФ во время нахождения на территории образовательной организации несовершеннолетних обучающихся.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w:t>
      </w:r>
      <w:proofErr w:type="gramEnd"/>
      <w:r w:rsidRPr="001761A4">
        <w:rPr>
          <w:rFonts w:ascii="Arial" w:eastAsia="Times New Roman" w:hAnsi="Arial" w:cs="Arial"/>
          <w:color w:val="444444"/>
          <w:sz w:val="24"/>
          <w:szCs w:val="24"/>
          <w:lang w:eastAsia="ru-RU"/>
        </w:rPr>
        <w:t xml:space="preserve"> </w:t>
      </w:r>
      <w:proofErr w:type="gramStart"/>
      <w:r w:rsidRPr="001761A4">
        <w:rPr>
          <w:rFonts w:ascii="Arial" w:eastAsia="Times New Roman" w:hAnsi="Arial" w:cs="Arial"/>
          <w:color w:val="444444"/>
          <w:sz w:val="24"/>
          <w:szCs w:val="24"/>
          <w:lang w:eastAsia="ru-RU"/>
        </w:rPr>
        <w:t>посещении</w:t>
      </w:r>
      <w:proofErr w:type="gramEnd"/>
      <w:r w:rsidRPr="001761A4">
        <w:rPr>
          <w:rFonts w:ascii="Arial" w:eastAsia="Times New Roman" w:hAnsi="Arial" w:cs="Arial"/>
          <w:color w:val="444444"/>
          <w:sz w:val="24"/>
          <w:szCs w:val="24"/>
          <w:lang w:eastAsia="ru-RU"/>
        </w:rPr>
        <w:t xml:space="preserve">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Данный Приказ размещается на сайте образовательной организации в открытом доступе в разделе "Документы" в соответствии с </w:t>
      </w:r>
      <w:hyperlink r:id="rId40" w:anchor="64U0IK" w:history="1">
        <w:r w:rsidRPr="001761A4">
          <w:rPr>
            <w:rFonts w:ascii="Arial" w:eastAsia="Times New Roman" w:hAnsi="Arial" w:cs="Arial"/>
            <w:color w:val="3451A0"/>
            <w:sz w:val="24"/>
            <w:szCs w:val="24"/>
            <w:u w:val="single"/>
            <w:lang w:eastAsia="ru-RU"/>
          </w:rPr>
          <w:t>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r w:rsidRPr="001761A4">
        <w:rPr>
          <w:rFonts w:ascii="Arial" w:eastAsia="Times New Roman" w:hAnsi="Arial" w:cs="Arial"/>
          <w:color w:val="444444"/>
          <w:sz w:val="24"/>
          <w:szCs w:val="24"/>
          <w:lang w:eastAsia="ru-RU"/>
        </w:rPr>
        <w:t>.</w:t>
      </w:r>
      <w:r w:rsidRPr="001761A4">
        <w:rPr>
          <w:rFonts w:ascii="Arial" w:eastAsia="Times New Roman" w:hAnsi="Arial" w:cs="Arial"/>
          <w:color w:val="444444"/>
          <w:sz w:val="24"/>
          <w:szCs w:val="24"/>
          <w:lang w:eastAsia="ru-RU"/>
        </w:rPr>
        <w:br/>
      </w:r>
      <w:proofErr w:type="gramEnd"/>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используемые образовательными организациями, должны соответствовать ряду требований.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При использовании сетевых протоколов передачи данных рекомендуется придерживаться следующих спецификаций: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Протокол передачи гипертекста версии 1.11 - RFC 2616;</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Расширенный протокол передачи гипертекста версии 1.1 с обеспечением безопасности транспортного уровня;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Протокол защищенных соединений (SSL) версии 3 - RFC 5246;</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Протоколы использования системы поддержки пространства имен - FC 1035.</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Расширяемый язык разметки XML-набор стандартов Консорциума Всемирной паутины;</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2. Расширяемый язык описания схем данных (XML </w:t>
      </w:r>
      <w:proofErr w:type="spellStart"/>
      <w:r w:rsidRPr="001761A4">
        <w:rPr>
          <w:rFonts w:ascii="Arial" w:eastAsia="Times New Roman" w:hAnsi="Arial" w:cs="Arial"/>
          <w:color w:val="444444"/>
          <w:sz w:val="24"/>
          <w:szCs w:val="24"/>
          <w:lang w:eastAsia="ru-RU"/>
        </w:rPr>
        <w:t>Schema</w:t>
      </w:r>
      <w:proofErr w:type="spellEnd"/>
      <w:r w:rsidRPr="001761A4">
        <w:rPr>
          <w:rFonts w:ascii="Arial" w:eastAsia="Times New Roman" w:hAnsi="Arial" w:cs="Arial"/>
          <w:color w:val="444444"/>
          <w:sz w:val="24"/>
          <w:szCs w:val="24"/>
          <w:lang w:eastAsia="ru-RU"/>
        </w:rPr>
        <w:t>) версии не ниже 1.0.</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Описания разрабатываемых электронных сервисов и описания схем данных, согласно базовому профилю </w:t>
      </w:r>
      <w:proofErr w:type="spellStart"/>
      <w:r w:rsidRPr="001761A4">
        <w:rPr>
          <w:rFonts w:ascii="Arial" w:eastAsia="Times New Roman" w:hAnsi="Arial" w:cs="Arial"/>
          <w:color w:val="444444"/>
          <w:sz w:val="24"/>
          <w:szCs w:val="24"/>
          <w:lang w:eastAsia="ru-RU"/>
        </w:rPr>
        <w:t>интероперабельности</w:t>
      </w:r>
      <w:proofErr w:type="spellEnd"/>
      <w:r w:rsidRPr="001761A4">
        <w:rPr>
          <w:rFonts w:ascii="Arial" w:eastAsia="Times New Roman" w:hAnsi="Arial" w:cs="Arial"/>
          <w:color w:val="444444"/>
          <w:sz w:val="24"/>
          <w:szCs w:val="24"/>
          <w:lang w:eastAsia="ru-RU"/>
        </w:rPr>
        <w:t xml:space="preserve"> версии 1.1, рекомендуется создаваться в кодировке UTF-8 или UTF-16 (с указанием этой кодировки в заголовке соответствующего описания).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Аутентификацию рекомендуется обеспечить на основе сертификатов PKI в формате Х.509.</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В зависимости от технологии СКФ должна обеспечивать следующие основные функции: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Осуществлять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Пропускать, блокировать или модифицировать информацию от сайта к пользователю в зависимости от результатов проверки;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3. Автоматически передавать данные во внешнюю систему о сайте, информация из которого удовлетворяет заданным правилам;</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Собирать статистику фильтрации.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возможность анализа информационной продукции в любой форме и виде, в частности возможность:</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Семантического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Анализа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возможность по результатам анализа сайтов: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Блокировки URL-адреса сайта, запрашиваемой по HTTP протоколу;</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Отображение специальной страницы блокировки в случае блокировки URL-адреса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Блокировки части информации от сайта, запрашиваемой по HTTP протоколу, и пропуск только не заблокированных частей пользователю;</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Метод принудительного включения безопасного поиска в поисковых системах путем добавления аргументов "&amp;</w:t>
      </w:r>
      <w:proofErr w:type="spellStart"/>
      <w:r w:rsidRPr="001761A4">
        <w:rPr>
          <w:rFonts w:ascii="Arial" w:eastAsia="Times New Roman" w:hAnsi="Arial" w:cs="Arial"/>
          <w:color w:val="444444"/>
          <w:sz w:val="24"/>
          <w:szCs w:val="24"/>
          <w:lang w:eastAsia="ru-RU"/>
        </w:rPr>
        <w:t>family</w:t>
      </w:r>
      <w:proofErr w:type="spellEnd"/>
      <w:r w:rsidRPr="001761A4">
        <w:rPr>
          <w:rFonts w:ascii="Arial" w:eastAsia="Times New Roman" w:hAnsi="Arial" w:cs="Arial"/>
          <w:color w:val="444444"/>
          <w:sz w:val="24"/>
          <w:szCs w:val="24"/>
          <w:lang w:eastAsia="ru-RU"/>
        </w:rPr>
        <w:t>=</w:t>
      </w:r>
      <w:proofErr w:type="spellStart"/>
      <w:r w:rsidRPr="001761A4">
        <w:rPr>
          <w:rFonts w:ascii="Arial" w:eastAsia="Times New Roman" w:hAnsi="Arial" w:cs="Arial"/>
          <w:color w:val="444444"/>
          <w:sz w:val="24"/>
          <w:szCs w:val="24"/>
          <w:lang w:eastAsia="ru-RU"/>
        </w:rPr>
        <w:t>yes</w:t>
      </w:r>
      <w:proofErr w:type="spellEnd"/>
      <w:r w:rsidRPr="001761A4">
        <w:rPr>
          <w:rFonts w:ascii="Arial" w:eastAsia="Times New Roman" w:hAnsi="Arial" w:cs="Arial"/>
          <w:color w:val="444444"/>
          <w:sz w:val="24"/>
          <w:szCs w:val="24"/>
          <w:lang w:eastAsia="ru-RU"/>
        </w:rPr>
        <w:t>&amp;", "&amp;</w:t>
      </w:r>
      <w:proofErr w:type="spellStart"/>
      <w:r w:rsidRPr="001761A4">
        <w:rPr>
          <w:rFonts w:ascii="Arial" w:eastAsia="Times New Roman" w:hAnsi="Arial" w:cs="Arial"/>
          <w:color w:val="444444"/>
          <w:sz w:val="24"/>
          <w:szCs w:val="24"/>
          <w:lang w:eastAsia="ru-RU"/>
        </w:rPr>
        <w:t>safe</w:t>
      </w:r>
      <w:proofErr w:type="spellEnd"/>
      <w:r w:rsidRPr="001761A4">
        <w:rPr>
          <w:rFonts w:ascii="Arial" w:eastAsia="Times New Roman" w:hAnsi="Arial" w:cs="Arial"/>
          <w:color w:val="444444"/>
          <w:sz w:val="24"/>
          <w:szCs w:val="24"/>
          <w:lang w:eastAsia="ru-RU"/>
        </w:rPr>
        <w:t>=</w:t>
      </w:r>
      <w:proofErr w:type="spellStart"/>
      <w:r w:rsidRPr="001761A4">
        <w:rPr>
          <w:rFonts w:ascii="Arial" w:eastAsia="Times New Roman" w:hAnsi="Arial" w:cs="Arial"/>
          <w:color w:val="444444"/>
          <w:sz w:val="24"/>
          <w:szCs w:val="24"/>
          <w:lang w:eastAsia="ru-RU"/>
        </w:rPr>
        <w:t>yes</w:t>
      </w:r>
      <w:proofErr w:type="spellEnd"/>
      <w:r w:rsidRPr="001761A4">
        <w:rPr>
          <w:rFonts w:ascii="Arial" w:eastAsia="Times New Roman" w:hAnsi="Arial" w:cs="Arial"/>
          <w:color w:val="444444"/>
          <w:sz w:val="24"/>
          <w:szCs w:val="24"/>
          <w:lang w:eastAsia="ru-RU"/>
        </w:rPr>
        <w:t>&amp;" и других в зависимости от поисковых систем.</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сбор статистики фильтрации, включая: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Время;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lastRenderedPageBreak/>
        <w:t xml:space="preserve">2. IP-адрес, с </w:t>
      </w:r>
      <w:proofErr w:type="gramStart"/>
      <w:r w:rsidRPr="001761A4">
        <w:rPr>
          <w:rFonts w:ascii="Arial" w:eastAsia="Times New Roman" w:hAnsi="Arial" w:cs="Arial"/>
          <w:color w:val="444444"/>
          <w:sz w:val="24"/>
          <w:szCs w:val="24"/>
          <w:lang w:eastAsia="ru-RU"/>
        </w:rPr>
        <w:t>которого</w:t>
      </w:r>
      <w:proofErr w:type="gramEnd"/>
      <w:r w:rsidRPr="001761A4">
        <w:rPr>
          <w:rFonts w:ascii="Arial" w:eastAsia="Times New Roman" w:hAnsi="Arial" w:cs="Arial"/>
          <w:color w:val="444444"/>
          <w:sz w:val="24"/>
          <w:szCs w:val="24"/>
          <w:lang w:eastAsia="ru-RU"/>
        </w:rPr>
        <w:t xml:space="preserve"> произошло обращение;</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Образовательное учреждение (по соответствию IP адреса);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5. Вид фильтрации, согласно которому обращение было заблокировано, если обращение было заблокировано;</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6. Подтверждение пользователя, если он был предупрежден о потенциально опасной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автоматическое обновление конфигурации СКФ при изменении параметров настойки СКФ. Параметрами СКФ являются: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1. пороговая величина блокировки сайта на основе семантического и морфологического анализа;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2. адрес специальной страницы блокировки;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3. адрес специальной страницы блокировки </w:t>
      </w:r>
      <w:proofErr w:type="gramStart"/>
      <w:r w:rsidRPr="001761A4">
        <w:rPr>
          <w:rFonts w:ascii="Arial" w:eastAsia="Times New Roman" w:hAnsi="Arial" w:cs="Arial"/>
          <w:color w:val="444444"/>
          <w:sz w:val="24"/>
          <w:szCs w:val="24"/>
          <w:lang w:eastAsia="ru-RU"/>
        </w:rPr>
        <w:t>поисковых</w:t>
      </w:r>
      <w:proofErr w:type="gramEnd"/>
      <w:r w:rsidRPr="001761A4">
        <w:rPr>
          <w:rFonts w:ascii="Arial" w:eastAsia="Times New Roman" w:hAnsi="Arial" w:cs="Arial"/>
          <w:color w:val="444444"/>
          <w:sz w:val="24"/>
          <w:szCs w:val="24"/>
          <w:lang w:eastAsia="ru-RU"/>
        </w:rPr>
        <w:t xml:space="preserve"> HTTP-запросов;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адрес специальной страницы предупреждения с возможностью пропуска информации от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jc w:val="center"/>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w:t>
      </w:r>
      <w:r w:rsidRPr="001761A4">
        <w:rPr>
          <w:rFonts w:ascii="Arial" w:eastAsia="Times New Roman" w:hAnsi="Arial" w:cs="Arial"/>
          <w:b/>
          <w:bCs/>
          <w:i/>
          <w:iCs/>
          <w:color w:val="444444"/>
          <w:sz w:val="24"/>
          <w:szCs w:val="24"/>
          <w:bdr w:val="none" w:sz="0" w:space="0" w:color="auto" w:frame="1"/>
          <w:lang w:eastAsia="ru-RU"/>
        </w:rPr>
        <w:t>Общественный </w:t>
      </w:r>
      <w:proofErr w:type="gramStart"/>
      <w:r w:rsidRPr="001761A4">
        <w:rPr>
          <w:rFonts w:ascii="Arial" w:eastAsia="Times New Roman" w:hAnsi="Arial" w:cs="Arial"/>
          <w:b/>
          <w:bCs/>
          <w:i/>
          <w:iCs/>
          <w:color w:val="444444"/>
          <w:sz w:val="24"/>
          <w:szCs w:val="24"/>
          <w:bdr w:val="none" w:sz="0" w:space="0" w:color="auto" w:frame="1"/>
          <w:lang w:eastAsia="ru-RU"/>
        </w:rPr>
        <w:t>контроль за</w:t>
      </w:r>
      <w:proofErr w:type="gramEnd"/>
      <w:r w:rsidRPr="001761A4">
        <w:rPr>
          <w:rFonts w:ascii="Arial" w:eastAsia="Times New Roman" w:hAnsi="Arial" w:cs="Arial"/>
          <w:b/>
          <w:bCs/>
          <w:i/>
          <w:iCs/>
          <w:color w:val="444444"/>
          <w:sz w:val="24"/>
          <w:szCs w:val="24"/>
          <w:bdr w:val="none" w:sz="0" w:space="0" w:color="auto" w:frame="1"/>
          <w:lang w:eastAsia="ru-RU"/>
        </w:rPr>
        <w:t>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Согласно </w:t>
      </w:r>
      <w:hyperlink r:id="rId41" w:anchor="8OM0LO" w:history="1">
        <w:r w:rsidRPr="001761A4">
          <w:rPr>
            <w:rFonts w:ascii="Arial" w:eastAsia="Times New Roman" w:hAnsi="Arial" w:cs="Arial"/>
            <w:color w:val="3451A0"/>
            <w:sz w:val="24"/>
            <w:szCs w:val="24"/>
            <w:u w:val="single"/>
            <w:lang w:eastAsia="ru-RU"/>
          </w:rPr>
          <w:t>статье 21 Федерального закона N 436-ФЗ</w:t>
        </w:r>
      </w:hyperlink>
      <w:r w:rsidRPr="001761A4">
        <w:rPr>
          <w:rFonts w:ascii="Arial" w:eastAsia="Times New Roman" w:hAnsi="Arial" w:cs="Arial"/>
          <w:color w:val="444444"/>
          <w:sz w:val="24"/>
          <w:szCs w:val="24"/>
          <w:lang w:eastAsia="ru-RU"/>
        </w:rPr>
        <w:t xml:space="preserve">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1761A4">
        <w:rPr>
          <w:rFonts w:ascii="Arial" w:eastAsia="Times New Roman" w:hAnsi="Arial" w:cs="Arial"/>
          <w:color w:val="444444"/>
          <w:sz w:val="24"/>
          <w:szCs w:val="24"/>
          <w:lang w:eastAsia="ru-RU"/>
        </w:rPr>
        <w:t>контроль за</w:t>
      </w:r>
      <w:proofErr w:type="gramEnd"/>
      <w:r w:rsidRPr="001761A4">
        <w:rPr>
          <w:rFonts w:ascii="Arial" w:eastAsia="Times New Roman" w:hAnsi="Arial" w:cs="Arial"/>
          <w:color w:val="444444"/>
          <w:sz w:val="24"/>
          <w:szCs w:val="24"/>
          <w:lang w:eastAsia="ru-RU"/>
        </w:rPr>
        <w:t xml:space="preserve"> соблюдением требований данного закона.</w:t>
      </w:r>
      <w:r w:rsidRPr="001761A4">
        <w:rPr>
          <w:rFonts w:ascii="Arial" w:eastAsia="Times New Roman" w:hAnsi="Arial" w:cs="Arial"/>
          <w:color w:val="444444"/>
          <w:sz w:val="24"/>
          <w:szCs w:val="24"/>
          <w:lang w:eastAsia="ru-RU"/>
        </w:rPr>
        <w:br/>
      </w:r>
    </w:p>
    <w:p w:rsidR="001761A4" w:rsidRDefault="001761A4" w:rsidP="001761A4">
      <w:pPr>
        <w:spacing w:after="0" w:line="240" w:lineRule="auto"/>
        <w:ind w:firstLine="480"/>
        <w:textAlignment w:val="baseline"/>
        <w:rPr>
          <w:rFonts w:ascii="Arial" w:eastAsia="Times New Roman" w:hAnsi="Arial" w:cs="Arial"/>
          <w:color w:val="444444"/>
          <w:sz w:val="24"/>
          <w:szCs w:val="24"/>
          <w:lang w:val="en-US" w:eastAsia="ru-RU"/>
        </w:rPr>
      </w:pPr>
      <w:r w:rsidRPr="001761A4">
        <w:rPr>
          <w:rFonts w:ascii="Arial" w:eastAsia="Times New Roman" w:hAnsi="Arial" w:cs="Arial"/>
          <w:color w:val="444444"/>
          <w:sz w:val="24"/>
          <w:szCs w:val="24"/>
          <w:lang w:eastAsia="ru-RU"/>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w:t>
      </w:r>
      <w:r w:rsidRPr="001761A4">
        <w:rPr>
          <w:rFonts w:ascii="Arial" w:eastAsia="Times New Roman" w:hAnsi="Arial" w:cs="Arial"/>
          <w:color w:val="444444"/>
          <w:sz w:val="24"/>
          <w:szCs w:val="24"/>
          <w:lang w:eastAsia="ru-RU"/>
        </w:rPr>
        <w:lastRenderedPageBreak/>
        <w:t xml:space="preserve">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1761A4">
        <w:rPr>
          <w:rFonts w:ascii="Arial" w:eastAsia="Times New Roman" w:hAnsi="Arial" w:cs="Arial"/>
          <w:color w:val="444444"/>
          <w:sz w:val="24"/>
          <w:szCs w:val="24"/>
          <w:lang w:eastAsia="ru-RU"/>
        </w:rPr>
        <w:t>кибердружины</w:t>
      </w:r>
      <w:proofErr w:type="spellEnd"/>
      <w:r w:rsidRPr="001761A4">
        <w:rPr>
          <w:rFonts w:ascii="Arial" w:eastAsia="Times New Roman" w:hAnsi="Arial" w:cs="Arial"/>
          <w:color w:val="444444"/>
          <w:sz w:val="24"/>
          <w:szCs w:val="24"/>
          <w:lang w:eastAsia="ru-RU"/>
        </w:rPr>
        <w:t xml:space="preserve"> и другие.</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lang w:val="en-US"/>
        </w:rPr>
      </w:pP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r>
        <w:rPr>
          <w:rFonts w:ascii="Arial" w:hAnsi="Arial" w:cs="Arial"/>
          <w:color w:val="444444"/>
        </w:rPr>
        <w:br/>
      </w:r>
      <w:proofErr w:type="gramEnd"/>
    </w:p>
    <w:p w:rsidR="001761A4" w:rsidRDefault="001761A4" w:rsidP="001761A4">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i/>
          <w:iCs/>
          <w:color w:val="444444"/>
          <w:bdr w:val="none" w:sz="0" w:space="0" w:color="auto" w:frame="1"/>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соответствии с </w:t>
      </w:r>
      <w:hyperlink r:id="rId42" w:anchor="8OQ0LP" w:history="1">
        <w:r>
          <w:rPr>
            <w:rStyle w:val="a3"/>
            <w:rFonts w:ascii="Arial" w:hAnsi="Arial" w:cs="Arial"/>
            <w:color w:val="3451A0"/>
          </w:rPr>
          <w:t>частью 1 статьи 14 Федерального закона N 436-ФЗ</w:t>
        </w:r>
      </w:hyperlink>
      <w:r>
        <w:rPr>
          <w:rFonts w:ascii="Arial" w:hAnsi="Arial" w:cs="Arial"/>
          <w:color w:val="444444"/>
        </w:rPr>
        <w:t>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Pr>
          <w:rFonts w:ascii="Arial" w:hAnsi="Arial" w:cs="Arial"/>
          <w:color w:val="444444"/>
        </w:rPr>
        <w:t>квест</w:t>
      </w:r>
      <w:proofErr w:type="spellEnd"/>
      <w:r>
        <w:rPr>
          <w:rFonts w:ascii="Arial" w:hAnsi="Arial" w:cs="Arial"/>
          <w:color w:val="444444"/>
        </w:rPr>
        <w:t xml:space="preserve"> по цифровой грамотности "</w:t>
      </w:r>
      <w:proofErr w:type="spellStart"/>
      <w:r>
        <w:rPr>
          <w:rFonts w:ascii="Arial" w:hAnsi="Arial" w:cs="Arial"/>
          <w:color w:val="444444"/>
        </w:rPr>
        <w:t>Сетевичок</w:t>
      </w:r>
      <w:proofErr w:type="spellEnd"/>
      <w:r>
        <w:rPr>
          <w:rFonts w:ascii="Arial" w:hAnsi="Arial" w:cs="Arial"/>
          <w:color w:val="444444"/>
        </w:rPr>
        <w:t>" и другие;</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4. Организация информационной работы в соответствии с </w:t>
      </w:r>
      <w:hyperlink r:id="rId43" w:anchor="64U0IK" w:history="1">
        <w:r>
          <w:rPr>
            <w:rStyle w:val="a3"/>
            <w:rFonts w:ascii="Arial" w:hAnsi="Arial" w:cs="Arial"/>
            <w:color w:val="3451A0"/>
          </w:rPr>
          <w:t xml:space="preserve">письмом </w:t>
        </w:r>
        <w:proofErr w:type="spellStart"/>
        <w:r>
          <w:rPr>
            <w:rStyle w:val="a3"/>
            <w:rFonts w:ascii="Arial" w:hAnsi="Arial" w:cs="Arial"/>
            <w:color w:val="3451A0"/>
          </w:rPr>
          <w:t>Минобрнауки</w:t>
        </w:r>
        <w:proofErr w:type="spellEnd"/>
        <w:r>
          <w:rPr>
            <w:rStyle w:val="a3"/>
            <w:rFonts w:ascii="Arial" w:hAnsi="Arial" w:cs="Arial"/>
            <w:color w:val="3451A0"/>
          </w:rPr>
          <w:t xml:space="preserve"> России от 14.05.2018 N 08-1184 "О направлении информации"</w:t>
        </w:r>
      </w:hyperlink>
      <w:r>
        <w:rPr>
          <w:rFonts w:ascii="Arial" w:hAnsi="Arial" w:cs="Arial"/>
          <w:color w:val="444444"/>
        </w:rPr>
        <w:t>;</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roofErr w:type="gramEnd"/>
      <w:r>
        <w:rPr>
          <w:rFonts w:ascii="Arial" w:hAnsi="Arial" w:cs="Arial"/>
          <w:color w:val="444444"/>
        </w:rPr>
        <w:t>".</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При наличии договора, заключаемого субъектом Российской Федерации или органом местного самоуправления с поставщиком СКФ, указывать ответственность и обязательства поставщика СКФ в договоре, заключаемом с поставщиком СКФ, в виде компенсации понесённого ущерба за ненадлежащее оказание услуги, а также обеспечить </w:t>
      </w:r>
      <w:proofErr w:type="gramStart"/>
      <w:r>
        <w:rPr>
          <w:rFonts w:ascii="Arial" w:hAnsi="Arial" w:cs="Arial"/>
          <w:color w:val="444444"/>
        </w:rPr>
        <w:t>контроль за</w:t>
      </w:r>
      <w:proofErr w:type="gramEnd"/>
      <w:r>
        <w:rPr>
          <w:rFonts w:ascii="Arial" w:hAnsi="Arial" w:cs="Arial"/>
          <w:color w:val="444444"/>
        </w:rPr>
        <w:t xml:space="preserve"> указанием данных положений;</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w:t>
      </w:r>
      <w:proofErr w:type="gramStart"/>
      <w:r>
        <w:rPr>
          <w:rFonts w:ascii="Arial" w:hAnsi="Arial" w:cs="Arial"/>
          <w:color w:val="444444"/>
        </w:rPr>
        <w:t>дств дл</w:t>
      </w:r>
      <w:proofErr w:type="gramEnd"/>
      <w:r>
        <w:rPr>
          <w:rFonts w:ascii="Arial" w:hAnsi="Arial" w:cs="Arial"/>
          <w:color w:val="444444"/>
        </w:rPr>
        <w:t>я реализации контентной фильтрации самостоятельно;</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r>
        <w:rPr>
          <w:rFonts w:ascii="Arial" w:hAnsi="Arial" w:cs="Arial"/>
          <w:color w:val="444444"/>
        </w:rPr>
        <w:br/>
      </w:r>
      <w:proofErr w:type="gramEnd"/>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r>
        <w:rPr>
          <w:rFonts w:ascii="Arial" w:hAnsi="Arial" w:cs="Arial"/>
          <w:color w:val="444444"/>
        </w:rPr>
        <w:br/>
      </w:r>
      <w:proofErr w:type="gramEnd"/>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Порядок </w:t>
      </w:r>
      <w:proofErr w:type="gramStart"/>
      <w:r>
        <w:rPr>
          <w:rFonts w:ascii="Arial" w:hAnsi="Arial" w:cs="Arial"/>
          <w:color w:val="444444"/>
        </w:rPr>
        <w:t>проведения проверки эффективности использования систем</w:t>
      </w:r>
      <w:proofErr w:type="gramEnd"/>
      <w:r>
        <w:rPr>
          <w:rFonts w:ascii="Arial" w:hAnsi="Arial" w:cs="Arial"/>
          <w:color w:val="444444"/>
        </w:rPr>
        <w:t xml:space="preserve"> контентной фильтрации в образовательной организации, включающий типовой акт проверки СКФ в образовательной организации;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Журнал работы системы контентной фильтрации;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План мероприятий по обеспечению информационной безопасности в образовательной организации;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 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w:t>
      </w:r>
      <w:proofErr w:type="gramStart"/>
      <w:r>
        <w:rPr>
          <w:rFonts w:ascii="Arial" w:hAnsi="Arial" w:cs="Arial"/>
          <w:color w:val="444444"/>
        </w:rPr>
        <w:t>использования</w:t>
      </w:r>
      <w:proofErr w:type="gramEnd"/>
      <w:r>
        <w:rPr>
          <w:rFonts w:ascii="Arial" w:hAnsi="Arial" w:cs="Arial"/>
          <w:color w:val="444444"/>
        </w:rPr>
        <w:t xml:space="preserve"> обучающимися сети "Интернет".</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Pr>
          <w:rFonts w:ascii="Arial" w:hAnsi="Arial" w:cs="Arial"/>
          <w:color w:val="444444"/>
        </w:rPr>
        <w:t>квест</w:t>
      </w:r>
      <w:proofErr w:type="spellEnd"/>
      <w:r>
        <w:rPr>
          <w:rFonts w:ascii="Arial" w:hAnsi="Arial" w:cs="Arial"/>
          <w:color w:val="444444"/>
        </w:rPr>
        <w:t xml:space="preserve"> по цифровой грамотности "</w:t>
      </w:r>
      <w:proofErr w:type="spellStart"/>
      <w:r>
        <w:rPr>
          <w:rFonts w:ascii="Arial" w:hAnsi="Arial" w:cs="Arial"/>
          <w:color w:val="444444"/>
        </w:rPr>
        <w:t>Сетевичок</w:t>
      </w:r>
      <w:proofErr w:type="spellEnd"/>
      <w:r>
        <w:rPr>
          <w:rFonts w:ascii="Arial" w:hAnsi="Arial" w:cs="Arial"/>
          <w:color w:val="444444"/>
        </w:rPr>
        <w:t>" и другие;</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w:t>
      </w:r>
      <w:r>
        <w:rPr>
          <w:rFonts w:ascii="Arial" w:hAnsi="Arial" w:cs="Arial"/>
          <w:color w:val="444444"/>
        </w:rPr>
        <w:lastRenderedPageBreak/>
        <w:t>процессе в целях обучения и воспитания обучающихся в образовательной организации</w:t>
      </w:r>
      <w:proofErr w:type="gramEnd"/>
      <w:r>
        <w:rPr>
          <w:rFonts w:ascii="Arial" w:hAnsi="Arial" w:cs="Arial"/>
          <w:color w:val="444444"/>
        </w:rPr>
        <w:t>";</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Организация информационной работы в соответствии с </w:t>
      </w:r>
      <w:hyperlink r:id="rId44" w:anchor="64U0IK" w:history="1">
        <w:r>
          <w:rPr>
            <w:rStyle w:val="a3"/>
            <w:rFonts w:ascii="Arial" w:hAnsi="Arial" w:cs="Arial"/>
            <w:color w:val="3451A0"/>
          </w:rPr>
          <w:t xml:space="preserve">письмом </w:t>
        </w:r>
        <w:proofErr w:type="spellStart"/>
        <w:r>
          <w:rPr>
            <w:rStyle w:val="a3"/>
            <w:rFonts w:ascii="Arial" w:hAnsi="Arial" w:cs="Arial"/>
            <w:color w:val="3451A0"/>
          </w:rPr>
          <w:t>Минобрнауки</w:t>
        </w:r>
        <w:proofErr w:type="spellEnd"/>
        <w:r>
          <w:rPr>
            <w:rStyle w:val="a3"/>
            <w:rFonts w:ascii="Arial" w:hAnsi="Arial" w:cs="Arial"/>
            <w:color w:val="3451A0"/>
          </w:rPr>
          <w:t xml:space="preserve"> России от 14.05.2018 N 08-1184 "О направлении информации"</w:t>
        </w:r>
      </w:hyperlink>
      <w:r>
        <w:rPr>
          <w:rFonts w:ascii="Arial" w:hAnsi="Arial" w:cs="Arial"/>
          <w:color w:val="444444"/>
        </w:rPr>
        <w:t>;</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r>
        <w:rPr>
          <w:rFonts w:ascii="Arial" w:hAnsi="Arial" w:cs="Arial"/>
          <w:color w:val="444444"/>
        </w:rPr>
        <w:br/>
      </w:r>
      <w:proofErr w:type="gramEnd"/>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Обеспечить мониторинг использования сайтов в образовательном процессе в целях обучения и </w:t>
      </w:r>
      <w:proofErr w:type="gramStart"/>
      <w:r>
        <w:rPr>
          <w:rFonts w:ascii="Arial" w:hAnsi="Arial" w:cs="Arial"/>
          <w:color w:val="444444"/>
        </w:rPr>
        <w:t>воспитания</w:t>
      </w:r>
      <w:proofErr w:type="gramEnd"/>
      <w:r>
        <w:rPr>
          <w:rFonts w:ascii="Arial" w:hAnsi="Arial" w:cs="Arial"/>
          <w:color w:val="444444"/>
        </w:rPr>
        <w:t xml:space="preserve"> обучающихся в образовательной организации до 30 августа ежегодно;</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i/>
          <w:iCs/>
          <w:color w:val="444444"/>
          <w:bdr w:val="none" w:sz="0" w:space="0" w:color="auto" w:frame="1"/>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w:t>
      </w:r>
      <w:proofErr w:type="gramEnd"/>
      <w:r>
        <w:rPr>
          <w:rFonts w:ascii="Arial" w:hAnsi="Arial" w:cs="Arial"/>
          <w:color w:val="444444"/>
        </w:rPr>
        <w:t xml:space="preserve"> Министерству цифрового развития, связи </w:t>
      </w:r>
      <w:r>
        <w:rPr>
          <w:rFonts w:ascii="Arial" w:hAnsi="Arial" w:cs="Arial"/>
          <w:color w:val="444444"/>
        </w:rPr>
        <w:lastRenderedPageBreak/>
        <w:t>и массовых коммуникаций Российской Федерации.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информационный портал "</w:t>
      </w:r>
      <w:proofErr w:type="spellStart"/>
      <w:r>
        <w:rPr>
          <w:rFonts w:ascii="Arial" w:hAnsi="Arial" w:cs="Arial"/>
          <w:color w:val="444444"/>
        </w:rPr>
        <w:t>Скф</w:t>
      </w:r>
      <w:proofErr w:type="gramStart"/>
      <w:r>
        <w:rPr>
          <w:rFonts w:ascii="Arial" w:hAnsi="Arial" w:cs="Arial"/>
          <w:color w:val="444444"/>
        </w:rPr>
        <w:t>.е</w:t>
      </w:r>
      <w:proofErr w:type="gramEnd"/>
      <w:r>
        <w:rPr>
          <w:rFonts w:ascii="Arial" w:hAnsi="Arial" w:cs="Arial"/>
          <w:color w:val="444444"/>
        </w:rPr>
        <w:t>диныйурок.рф</w:t>
      </w:r>
      <w:proofErr w:type="spellEnd"/>
      <w:r>
        <w:rPr>
          <w:rFonts w:ascii="Arial" w:hAnsi="Arial" w:cs="Arial"/>
          <w:color w:val="444444"/>
        </w:rPr>
        <w:t>" по адресу www.скф.единыйурок.рф, на котором:</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Размещен Реестр безопасных образовательных сайтов (РБОС);</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Образцы локальных нормативных документов для образовательных организаций;</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w:t>
      </w:r>
      <w:proofErr w:type="gramEnd"/>
      <w:r>
        <w:rPr>
          <w:rFonts w:ascii="Arial" w:hAnsi="Arial" w:cs="Arial"/>
          <w:color w:val="444444"/>
        </w:rPr>
        <w:t xml:space="preserve"> воспитания </w:t>
      </w:r>
      <w:proofErr w:type="gramStart"/>
      <w:r>
        <w:rPr>
          <w:rFonts w:ascii="Arial" w:hAnsi="Arial" w:cs="Arial"/>
          <w:color w:val="444444"/>
        </w:rPr>
        <w:t>обучающихся</w:t>
      </w:r>
      <w:proofErr w:type="gramEnd"/>
      <w:r>
        <w:rPr>
          <w:rFonts w:ascii="Arial" w:hAnsi="Arial" w:cs="Arial"/>
          <w:color w:val="444444"/>
        </w:rPr>
        <w:t xml:space="preserve"> в образовательной организации".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i/>
          <w:iCs/>
          <w:color w:val="444444"/>
          <w:bdr w:val="none" w:sz="0" w:space="0" w:color="auto" w:frame="1"/>
        </w:rPr>
        <w:t>Мониторинг реализации методических рекомендаций</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Мониторинг за реализацией настоящих методических рекомендаций осуществляют:</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Временная комиссия Совета Федерации по развитию информационного общества;</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Органы государственной власти субъектов Российской Федерации;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Органы местного самоуправления;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Прокуратуры субъектов Российской Федерации, городов и районов;</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Общественные объединения;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Граждане.</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 Соответствие указанных в настоящих методических рекомендациях требований к СКФ, используемых в образовательной организации;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Применение администрацией образовательной организации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Осуществления прямого доступа к сайту в сети "Интернет", содержащего негативную информацию;</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r>
        <w:rPr>
          <w:rFonts w:ascii="Arial" w:hAnsi="Arial" w:cs="Arial"/>
          <w:color w:val="444444"/>
        </w:rPr>
        <w:br/>
      </w:r>
    </w:p>
    <w:p w:rsidR="001761A4" w:rsidRDefault="001761A4" w:rsidP="001761A4">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i/>
          <w:iCs/>
          <w:color w:val="444444"/>
          <w:bdr w:val="none" w:sz="0" w:space="0" w:color="auto" w:frame="1"/>
        </w:rPr>
        <w:t>О порядке реализации методических рекомендаций</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r>
        <w:rPr>
          <w:rFonts w:ascii="Arial" w:hAnsi="Arial" w:cs="Arial"/>
          <w:color w:val="444444"/>
        </w:rPr>
        <w:br/>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До 1 июля 2019 года реализуются положения </w:t>
      </w:r>
      <w:hyperlink r:id="rId45" w:anchor="6500IL" w:history="1">
        <w:r>
          <w:rPr>
            <w:rStyle w:val="a3"/>
            <w:rFonts w:ascii="Arial" w:hAnsi="Arial" w:cs="Arial"/>
            <w:color w:val="3451A0"/>
          </w:rPr>
          <w:t>методических рекомендаций 2014 года</w:t>
        </w:r>
      </w:hyperlink>
      <w:r>
        <w:rPr>
          <w:rFonts w:ascii="Arial" w:hAnsi="Arial" w:cs="Arial"/>
          <w:color w:val="444444"/>
        </w:rPr>
        <w:t>, а с 1 июля положения методических рекомендаций дополняют методические рекомендации, разработанные в 2014 году.</w:t>
      </w:r>
      <w:r>
        <w:rPr>
          <w:rFonts w:ascii="Arial" w:hAnsi="Arial" w:cs="Arial"/>
          <w:color w:val="444444"/>
        </w:rPr>
        <w:br/>
      </w:r>
    </w:p>
    <w:p w:rsidR="00B2037B"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lang w:val="en-US"/>
        </w:rPr>
      </w:pPr>
      <w:r>
        <w:rPr>
          <w:rFonts w:ascii="Arial" w:hAnsi="Arial" w:cs="Arial"/>
          <w:color w:val="444444"/>
        </w:rPr>
        <w:t>При наличии противоречий в положениях методических рекомендаций необходимо руководствоваться методическими рекомендациями, разработанными позднее.</w:t>
      </w:r>
      <w:r>
        <w:rPr>
          <w:rFonts w:ascii="Arial" w:hAnsi="Arial" w:cs="Arial"/>
          <w:color w:val="444444"/>
        </w:rPr>
        <w:br/>
      </w:r>
    </w:p>
    <w:p w:rsidR="001761A4" w:rsidRDefault="00B2037B" w:rsidP="00B2037B">
      <w:pPr>
        <w:pStyle w:val="formattext"/>
        <w:shd w:val="clear" w:color="auto" w:fill="FFFFFF"/>
        <w:spacing w:before="0" w:beforeAutospacing="0" w:after="0" w:afterAutospacing="0"/>
        <w:ind w:firstLine="480"/>
        <w:jc w:val="right"/>
        <w:textAlignment w:val="baseline"/>
        <w:rPr>
          <w:rFonts w:ascii="Arial" w:hAnsi="Arial" w:cs="Arial"/>
          <w:color w:val="444444"/>
        </w:rPr>
      </w:pPr>
      <w:r>
        <w:rPr>
          <w:rFonts w:ascii="Arial" w:hAnsi="Arial" w:cs="Arial"/>
          <w:color w:val="444444"/>
        </w:rPr>
        <w:t>Приложение N 1</w:t>
      </w:r>
    </w:p>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b/>
          <w:bCs/>
          <w:i/>
          <w:iCs/>
          <w:sz w:val="24"/>
          <w:szCs w:val="24"/>
          <w:bdr w:val="none" w:sz="0" w:space="0" w:color="auto" w:frame="1"/>
          <w:lang w:eastAsia="ru-RU"/>
        </w:rPr>
        <w:t>Перечень видов информации, к которым может быть предоставлен доступ согласно определенной возрастной категории</w:t>
      </w:r>
    </w:p>
    <w:p w:rsidR="00B2037B" w:rsidRDefault="00B2037B" w:rsidP="00B2037B">
      <w:pPr>
        <w:pStyle w:val="3"/>
        <w:shd w:val="clear" w:color="auto" w:fill="FFFFFF"/>
        <w:spacing w:before="0" w:after="240"/>
        <w:jc w:val="right"/>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688"/>
        <w:gridCol w:w="3449"/>
        <w:gridCol w:w="5218"/>
      </w:tblGrid>
      <w:tr w:rsidR="00B2037B" w:rsidRPr="00B2037B" w:rsidTr="00B2037B">
        <w:trPr>
          <w:trHeight w:val="15"/>
        </w:trPr>
        <w:tc>
          <w:tcPr>
            <w:tcW w:w="688" w:type="dxa"/>
            <w:tcBorders>
              <w:top w:val="nil"/>
              <w:left w:val="nil"/>
              <w:bottom w:val="nil"/>
              <w:right w:val="nil"/>
            </w:tcBorders>
            <w:shd w:val="clear" w:color="auto" w:fill="auto"/>
            <w:hideMark/>
          </w:tcPr>
          <w:p w:rsidR="00B2037B" w:rsidRPr="00B2037B" w:rsidRDefault="00B2037B" w:rsidP="00B2037B">
            <w:pPr>
              <w:spacing w:after="0" w:line="240" w:lineRule="auto"/>
              <w:rPr>
                <w:rFonts w:ascii="Times New Roman" w:eastAsia="Times New Roman" w:hAnsi="Times New Roman" w:cs="Times New Roman"/>
                <w:sz w:val="2"/>
                <w:szCs w:val="24"/>
                <w:lang w:eastAsia="ru-RU"/>
              </w:rPr>
            </w:pPr>
          </w:p>
        </w:tc>
        <w:tc>
          <w:tcPr>
            <w:tcW w:w="3449" w:type="dxa"/>
            <w:tcBorders>
              <w:top w:val="nil"/>
              <w:left w:val="nil"/>
              <w:bottom w:val="nil"/>
              <w:right w:val="nil"/>
            </w:tcBorders>
            <w:shd w:val="clear" w:color="auto" w:fill="auto"/>
            <w:hideMark/>
          </w:tcPr>
          <w:p w:rsidR="00B2037B" w:rsidRPr="00B2037B" w:rsidRDefault="00B2037B" w:rsidP="00B2037B">
            <w:pPr>
              <w:spacing w:after="0" w:line="240" w:lineRule="auto"/>
              <w:rPr>
                <w:rFonts w:ascii="Times New Roman" w:eastAsia="Times New Roman" w:hAnsi="Times New Roman" w:cs="Times New Roman"/>
                <w:sz w:val="2"/>
                <w:szCs w:val="24"/>
                <w:lang w:eastAsia="ru-RU"/>
              </w:rPr>
            </w:pPr>
          </w:p>
        </w:tc>
        <w:tc>
          <w:tcPr>
            <w:tcW w:w="5218" w:type="dxa"/>
            <w:tcBorders>
              <w:top w:val="nil"/>
              <w:left w:val="nil"/>
              <w:bottom w:val="nil"/>
              <w:right w:val="nil"/>
            </w:tcBorders>
            <w:shd w:val="clear" w:color="auto" w:fill="auto"/>
            <w:hideMark/>
          </w:tcPr>
          <w:p w:rsidR="00B2037B" w:rsidRPr="00B2037B" w:rsidRDefault="00B2037B" w:rsidP="00B2037B">
            <w:pPr>
              <w:spacing w:after="0" w:line="240" w:lineRule="auto"/>
              <w:rPr>
                <w:rFonts w:ascii="Times New Roman" w:eastAsia="Times New Roman" w:hAnsi="Times New Roman" w:cs="Times New Roman"/>
                <w:sz w:val="2"/>
                <w:szCs w:val="24"/>
                <w:lang w:eastAsia="ru-RU"/>
              </w:rPr>
            </w:pP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N п\</w:t>
            </w:r>
            <w:proofErr w:type="gramStart"/>
            <w:r w:rsidRPr="00B2037B">
              <w:rPr>
                <w:rFonts w:ascii="Times New Roman" w:eastAsia="Times New Roman" w:hAnsi="Times New Roman" w:cs="Times New Roman"/>
                <w:sz w:val="24"/>
                <w:szCs w:val="24"/>
                <w:lang w:eastAsia="ru-RU"/>
              </w:rPr>
              <w:t>п</w:t>
            </w:r>
            <w:proofErr w:type="gramEnd"/>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Виды информации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Описание видов информации</w:t>
            </w:r>
          </w:p>
        </w:tc>
      </w:tr>
      <w:tr w:rsidR="00B2037B" w:rsidRPr="00B2037B" w:rsidTr="00B2037B">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Информация, запрещенная для распространения среди детей, согласно </w:t>
            </w:r>
            <w:hyperlink r:id="rId46" w:anchor="7DM0KB" w:history="1">
              <w:r w:rsidRPr="00B2037B">
                <w:rPr>
                  <w:rFonts w:ascii="Times New Roman" w:eastAsia="Times New Roman" w:hAnsi="Times New Roman" w:cs="Times New Roman"/>
                  <w:color w:val="3451A0"/>
                  <w:sz w:val="24"/>
                  <w:szCs w:val="24"/>
                  <w:u w:val="single"/>
                  <w:lang w:eastAsia="ru-RU"/>
                </w:rPr>
                <w:t>части 2 статьи 5 Федерального закона N 436-ФЗ</w:t>
              </w:r>
            </w:hyperlink>
            <w:r w:rsidRPr="00B2037B">
              <w:rPr>
                <w:rFonts w:ascii="Times New Roman" w:eastAsia="Times New Roman" w:hAnsi="Times New Roman" w:cs="Times New Roman"/>
                <w:sz w:val="24"/>
                <w:szCs w:val="24"/>
                <w:lang w:eastAsia="ru-RU"/>
              </w:rPr>
              <w:t>*</w:t>
            </w:r>
          </w:p>
        </w:tc>
      </w:tr>
      <w:tr w:rsidR="00B2037B" w:rsidRPr="00B2037B" w:rsidTr="00B2037B">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w:t>
            </w:r>
            <w:r w:rsidRPr="00B2037B">
              <w:rPr>
                <w:rFonts w:ascii="Times New Roman" w:eastAsia="Times New Roman" w:hAnsi="Times New Roman" w:cs="Times New Roman"/>
                <w:sz w:val="24"/>
                <w:szCs w:val="24"/>
                <w:lang w:eastAsia="ru-RU"/>
              </w:rPr>
              <w:br/>
            </w:r>
          </w:p>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Побуждающая</w:t>
            </w:r>
            <w:proofErr w:type="gramEnd"/>
            <w:r w:rsidRPr="00B2037B">
              <w:rPr>
                <w:rFonts w:ascii="Times New Roman" w:eastAsia="Times New Roman" w:hAnsi="Times New Roman" w:cs="Times New Roman"/>
                <w:sz w:val="24"/>
                <w:szCs w:val="24"/>
                <w:lang w:eastAsia="ru-RU"/>
              </w:rPr>
              <w:t xml:space="preserve"> детей к </w:t>
            </w:r>
            <w:r w:rsidRPr="00B2037B">
              <w:rPr>
                <w:rFonts w:ascii="Times New Roman" w:eastAsia="Times New Roman" w:hAnsi="Times New Roman" w:cs="Times New Roman"/>
                <w:sz w:val="24"/>
                <w:szCs w:val="24"/>
                <w:lang w:eastAsia="ru-RU"/>
              </w:rPr>
              <w:lastRenderedPageBreak/>
              <w:t>совершению действий, представляющих угрозу их жизни и (или) здоровью, в том числе к причинению вреда своему здоровью, самоубийству</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 xml:space="preserve">Информационная продукция (в том числе </w:t>
            </w:r>
            <w:r w:rsidRPr="00B2037B">
              <w:rPr>
                <w:rFonts w:ascii="Times New Roman" w:eastAsia="Times New Roman" w:hAnsi="Times New Roman" w:cs="Times New Roman"/>
                <w:sz w:val="24"/>
                <w:szCs w:val="24"/>
                <w:lang w:eastAsia="ru-RU"/>
              </w:rPr>
              <w:lastRenderedPageBreak/>
              <w:t>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2.</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Способная</w:t>
            </w:r>
            <w:proofErr w:type="gramEnd"/>
            <w:r w:rsidRPr="00B2037B">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B2037B">
              <w:rPr>
                <w:rFonts w:ascii="Times New Roman" w:eastAsia="Times New Roman" w:hAnsi="Times New Roman" w:cs="Times New Roman"/>
                <w:sz w:val="24"/>
                <w:szCs w:val="24"/>
                <w:lang w:eastAsia="ru-RU"/>
              </w:rPr>
              <w:t xml:space="preserve"> или вовлечение в проституцию, бродяжничество или </w:t>
            </w:r>
            <w:proofErr w:type="gramStart"/>
            <w:r w:rsidRPr="00B2037B">
              <w:rPr>
                <w:rFonts w:ascii="Times New Roman" w:eastAsia="Times New Roman" w:hAnsi="Times New Roman" w:cs="Times New Roman"/>
                <w:sz w:val="24"/>
                <w:szCs w:val="24"/>
                <w:lang w:eastAsia="ru-RU"/>
              </w:rPr>
              <w:t>попрошайничество</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3.</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4.</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5.</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Оправдывающая</w:t>
            </w:r>
            <w:proofErr w:type="gramEnd"/>
            <w:r w:rsidRPr="00B2037B">
              <w:rPr>
                <w:rFonts w:ascii="Times New Roman" w:eastAsia="Times New Roman" w:hAnsi="Times New Roman" w:cs="Times New Roman"/>
                <w:sz w:val="24"/>
                <w:szCs w:val="24"/>
                <w:lang w:eastAsia="ru-RU"/>
              </w:rPr>
              <w:t xml:space="preserve"> противоправное поведение</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призывы и </w:t>
            </w:r>
            <w:r w:rsidRPr="00B2037B">
              <w:rPr>
                <w:rFonts w:ascii="Times New Roman" w:eastAsia="Times New Roman" w:hAnsi="Times New Roman" w:cs="Times New Roman"/>
                <w:sz w:val="24"/>
                <w:szCs w:val="24"/>
                <w:lang w:eastAsia="ru-RU"/>
              </w:rPr>
              <w:lastRenderedPageBreak/>
              <w:t>вовлечение детей в противоправное поведение и одобряющая его</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6.</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Содержащая нецензурную брань</w:t>
            </w:r>
            <w:proofErr w:type="gramEnd"/>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нецензурную брань</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7.</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Содержащая</w:t>
            </w:r>
            <w:proofErr w:type="gramEnd"/>
            <w:r w:rsidRPr="00B2037B">
              <w:rPr>
                <w:rFonts w:ascii="Times New Roman" w:eastAsia="Times New Roman" w:hAnsi="Times New Roman" w:cs="Times New Roman"/>
                <w:sz w:val="24"/>
                <w:szCs w:val="24"/>
                <w:lang w:eastAsia="ru-RU"/>
              </w:rPr>
              <w:t xml:space="preserve"> информацию порнографического характера</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8.</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B2037B" w:rsidRPr="00B2037B" w:rsidTr="00B2037B">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Информация, распространение которой среди детей определенных возрастных категорий ограничено, согласно </w:t>
            </w:r>
            <w:hyperlink r:id="rId47" w:anchor="7DO0KC" w:history="1">
              <w:r w:rsidRPr="00B2037B">
                <w:rPr>
                  <w:rFonts w:ascii="Times New Roman" w:eastAsia="Times New Roman" w:hAnsi="Times New Roman" w:cs="Times New Roman"/>
                  <w:color w:val="3451A0"/>
                  <w:sz w:val="24"/>
                  <w:szCs w:val="24"/>
                  <w:u w:val="single"/>
                  <w:lang w:eastAsia="ru-RU"/>
                </w:rPr>
                <w:t>части 3 статьи 5 Федерального закона N 436-ФЗ</w:t>
              </w:r>
            </w:hyperlink>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9.</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Представляемая</w:t>
            </w:r>
            <w:proofErr w:type="gramEnd"/>
            <w:r w:rsidRPr="00B2037B">
              <w:rPr>
                <w:rFonts w:ascii="Times New Roman" w:eastAsia="Times New Roman" w:hAnsi="Times New Roman" w:cs="Times New Roman"/>
                <w:sz w:val="24"/>
                <w:szCs w:val="24"/>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10.</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w:t>
            </w:r>
            <w:r w:rsidRPr="00B2037B">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w:t>
            </w:r>
            <w:r w:rsidRPr="00B2037B">
              <w:rPr>
                <w:rFonts w:ascii="Times New Roman" w:eastAsia="Times New Roman" w:hAnsi="Times New Roman" w:cs="Times New Roman"/>
                <w:sz w:val="24"/>
                <w:szCs w:val="24"/>
                <w:lang w:eastAsia="ru-RU"/>
              </w:rPr>
              <w:lastRenderedPageBreak/>
              <w:t>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11.</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Представляемая</w:t>
            </w:r>
            <w:proofErr w:type="gramEnd"/>
            <w:r w:rsidRPr="00B2037B">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12.</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Содержащая</w:t>
            </w:r>
            <w:proofErr w:type="gramEnd"/>
            <w:r w:rsidRPr="00B2037B">
              <w:rPr>
                <w:rFonts w:ascii="Times New Roman" w:eastAsia="Times New Roman" w:hAnsi="Times New Roman" w:cs="Times New Roman"/>
                <w:sz w:val="24"/>
                <w:szCs w:val="24"/>
                <w:lang w:eastAsia="ru-RU"/>
              </w:rPr>
              <w:t xml:space="preserve"> бранные слова и выражения, относящиеся к нецензурной брани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B2037B" w:rsidRPr="00B2037B" w:rsidTr="00B2037B">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jc w:val="center"/>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Информация, не соответствующая задачам образования</w:t>
            </w:r>
            <w:r>
              <w:rPr>
                <w:rFonts w:ascii="Times New Roman" w:eastAsia="Times New Roman" w:hAnsi="Times New Roman" w:cs="Times New Roman"/>
                <w:noProof/>
                <w:sz w:val="24"/>
                <w:szCs w:val="24"/>
                <w:lang w:eastAsia="ru-RU"/>
              </w:rPr>
              <w:drawing>
                <wp:inline distT="0" distB="0" distL="0" distR="0" wp14:anchorId="048180B4" wp14:editId="77331DA7">
                  <wp:extent cx="285750" cy="209550"/>
                  <wp:effectExtent l="0" t="0" r="0" b="0"/>
                  <wp:docPr id="1" name="Рисунок 1" descr="https://api.docs.cntd.ru/img/56/04/48/60/2/6ca18a98-18b9-4ce5-b389-07aa3585963a/P0126002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6/04/48/60/2/6ca18a98-18b9-4ce5-b389-07aa3585963a/P0126002B0000.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inline>
              </w:drawing>
            </w:r>
            <w:r w:rsidRPr="00B2037B">
              <w:rPr>
                <w:rFonts w:ascii="Times New Roman" w:eastAsia="Times New Roman" w:hAnsi="Times New Roman" w:cs="Times New Roman"/>
                <w:sz w:val="24"/>
                <w:szCs w:val="24"/>
                <w:lang w:eastAsia="ru-RU"/>
              </w:rPr>
              <w:t> (не имеет нормативного закрепления и используется для целей настоящих Методических рекомендаций)</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13.</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Компьютерные и сетевые игры, за исключением </w:t>
            </w:r>
            <w:proofErr w:type="gramStart"/>
            <w:r w:rsidRPr="00B2037B">
              <w:rPr>
                <w:rFonts w:ascii="Times New Roman" w:eastAsia="Times New Roman" w:hAnsi="Times New Roman" w:cs="Times New Roman"/>
                <w:sz w:val="24"/>
                <w:szCs w:val="24"/>
                <w:lang w:eastAsia="ru-RU"/>
              </w:rPr>
              <w:t>соответствующих</w:t>
            </w:r>
            <w:proofErr w:type="gramEnd"/>
            <w:r w:rsidRPr="00B2037B">
              <w:rPr>
                <w:rFonts w:ascii="Times New Roman" w:eastAsia="Times New Roman" w:hAnsi="Times New Roman" w:cs="Times New Roman"/>
                <w:sz w:val="24"/>
                <w:szCs w:val="24"/>
                <w:lang w:eastAsia="ru-RU"/>
              </w:rPr>
              <w:t xml:space="preserve"> задачам образования</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B2037B">
              <w:rPr>
                <w:rFonts w:ascii="Times New Roman" w:eastAsia="Times New Roman" w:hAnsi="Times New Roman" w:cs="Times New Roman"/>
                <w:sz w:val="24"/>
                <w:szCs w:val="24"/>
                <w:lang w:eastAsia="ru-RU"/>
              </w:rPr>
              <w:t>браузерных</w:t>
            </w:r>
            <w:proofErr w:type="spellEnd"/>
            <w:r w:rsidRPr="00B2037B">
              <w:rPr>
                <w:rFonts w:ascii="Times New Roman" w:eastAsia="Times New Roman" w:hAnsi="Times New Roman" w:cs="Times New Roman"/>
                <w:sz w:val="24"/>
                <w:szCs w:val="24"/>
                <w:lang w:eastAsia="ru-RU"/>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14.</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Ресурсы, базирующиеся либо ориентированные на обеспечении анонимности распространителей и потребителей информации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обеспечивающие </w:t>
            </w:r>
            <w:proofErr w:type="spellStart"/>
            <w:r w:rsidRPr="00B2037B">
              <w:rPr>
                <w:rFonts w:ascii="Times New Roman" w:eastAsia="Times New Roman" w:hAnsi="Times New Roman" w:cs="Times New Roman"/>
                <w:sz w:val="24"/>
                <w:szCs w:val="24"/>
                <w:lang w:eastAsia="ru-RU"/>
              </w:rPr>
              <w:t>анонимизацию</w:t>
            </w:r>
            <w:proofErr w:type="spellEnd"/>
            <w:r w:rsidRPr="00B2037B">
              <w:rPr>
                <w:rFonts w:ascii="Times New Roman" w:eastAsia="Times New Roman" w:hAnsi="Times New Roman" w:cs="Times New Roman"/>
                <w:sz w:val="24"/>
                <w:szCs w:val="24"/>
                <w:lang w:eastAsia="ru-RU"/>
              </w:rPr>
              <w:t xml:space="preserve"> сетевого трафика в сети "Интернет", такие как анонимные форумы, чаты, доски объявлений и гостевые книги, </w:t>
            </w:r>
            <w:proofErr w:type="spellStart"/>
            <w:r w:rsidRPr="00B2037B">
              <w:rPr>
                <w:rFonts w:ascii="Times New Roman" w:eastAsia="Times New Roman" w:hAnsi="Times New Roman" w:cs="Times New Roman"/>
                <w:sz w:val="24"/>
                <w:szCs w:val="24"/>
                <w:lang w:eastAsia="ru-RU"/>
              </w:rPr>
              <w:t>анонимайзеры</w:t>
            </w:r>
            <w:proofErr w:type="spellEnd"/>
            <w:r w:rsidRPr="00B2037B">
              <w:rPr>
                <w:rFonts w:ascii="Times New Roman" w:eastAsia="Times New Roman" w:hAnsi="Times New Roman" w:cs="Times New Roman"/>
                <w:sz w:val="24"/>
                <w:szCs w:val="24"/>
                <w:lang w:eastAsia="ru-RU"/>
              </w:rPr>
              <w:t xml:space="preserve"> и другие программы и сервисы</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15.</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w:t>
            </w:r>
            <w:r w:rsidRPr="00B2037B">
              <w:rPr>
                <w:rFonts w:ascii="Times New Roman" w:eastAsia="Times New Roman" w:hAnsi="Times New Roman" w:cs="Times New Roman"/>
                <w:sz w:val="24"/>
                <w:szCs w:val="24"/>
                <w:lang w:eastAsia="ru-RU"/>
              </w:rPr>
              <w:lastRenderedPageBreak/>
              <w:t>для осуществления ими учебной деятельности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B2037B">
              <w:rPr>
                <w:rFonts w:ascii="Times New Roman" w:eastAsia="Times New Roman" w:hAnsi="Times New Roman" w:cs="Times New Roman"/>
                <w:sz w:val="24"/>
                <w:szCs w:val="24"/>
                <w:lang w:eastAsia="ru-RU"/>
              </w:rPr>
              <w:t>решебников</w:t>
            </w:r>
            <w:proofErr w:type="spellEnd"/>
            <w:r w:rsidRPr="00B2037B">
              <w:rPr>
                <w:rFonts w:ascii="Times New Roman" w:eastAsia="Times New Roman" w:hAnsi="Times New Roman" w:cs="Times New Roman"/>
                <w:sz w:val="24"/>
                <w:szCs w:val="24"/>
                <w:lang w:eastAsia="ru-RU"/>
              </w:rPr>
              <w:t xml:space="preserve">, </w:t>
            </w:r>
            <w:r w:rsidRPr="00B2037B">
              <w:rPr>
                <w:rFonts w:ascii="Times New Roman" w:eastAsia="Times New Roman" w:hAnsi="Times New Roman" w:cs="Times New Roman"/>
                <w:sz w:val="24"/>
                <w:szCs w:val="24"/>
                <w:lang w:eastAsia="ru-RU"/>
              </w:rPr>
              <w:lastRenderedPageBreak/>
              <w:t>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B2037B">
              <w:rPr>
                <w:rFonts w:ascii="Times New Roman" w:eastAsia="Times New Roman" w:hAnsi="Times New Roman" w:cs="Times New Roman"/>
                <w:sz w:val="24"/>
                <w:szCs w:val="24"/>
                <w:lang w:eastAsia="ru-RU"/>
              </w:rPr>
              <w:t xml:space="preserve">, </w:t>
            </w:r>
            <w:proofErr w:type="gramStart"/>
            <w:r w:rsidRPr="00B2037B">
              <w:rPr>
                <w:rFonts w:ascii="Times New Roman" w:eastAsia="Times New Roman" w:hAnsi="Times New Roman" w:cs="Times New Roman"/>
                <w:sz w:val="24"/>
                <w:szCs w:val="24"/>
                <w:lang w:eastAsia="ru-RU"/>
              </w:rPr>
              <w:t>ответов и другой информации, позволяющая им не осуществлять учебную деятельность самостоятельно</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16.</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Онлайн-казино и тотализаторы</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17.</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Мошеннические сайты</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Сайты, навязывающие услуги на базе СМС-платежей, сайты, обманным путем собирающие личную информацию (</w:t>
            </w:r>
            <w:proofErr w:type="spellStart"/>
            <w:r w:rsidRPr="00B2037B">
              <w:rPr>
                <w:rFonts w:ascii="Times New Roman" w:eastAsia="Times New Roman" w:hAnsi="Times New Roman" w:cs="Times New Roman"/>
                <w:sz w:val="24"/>
                <w:szCs w:val="24"/>
                <w:lang w:eastAsia="ru-RU"/>
              </w:rPr>
              <w:t>фишинг</w:t>
            </w:r>
            <w:proofErr w:type="spellEnd"/>
            <w:r w:rsidRPr="00B2037B">
              <w:rPr>
                <w:rFonts w:ascii="Times New Roman" w:eastAsia="Times New Roman" w:hAnsi="Times New Roman" w:cs="Times New Roman"/>
                <w:sz w:val="24"/>
                <w:szCs w:val="24"/>
                <w:lang w:eastAsia="ru-RU"/>
              </w:rPr>
              <w:t>)</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18.</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Магия, колдовство, чародейство, ясновидящие, приворот по фото, теургия, волшебство, некромантия и секты</w:t>
            </w:r>
            <w:proofErr w:type="gramEnd"/>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19.</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Ресурсы, содержащие рекламу и направленные на продажу товаров и/или услуг детям</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20.</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Службы знакомств, социальные сети, мессенджеры и </w:t>
            </w:r>
            <w:proofErr w:type="gramStart"/>
            <w:r w:rsidRPr="00B2037B">
              <w:rPr>
                <w:rFonts w:ascii="Times New Roman" w:eastAsia="Times New Roman" w:hAnsi="Times New Roman" w:cs="Times New Roman"/>
                <w:sz w:val="24"/>
                <w:szCs w:val="24"/>
                <w:lang w:eastAsia="ru-RU"/>
              </w:rPr>
              <w:t>сайты</w:t>
            </w:r>
            <w:proofErr w:type="gramEnd"/>
            <w:r w:rsidRPr="00B2037B">
              <w:rPr>
                <w:rFonts w:ascii="Times New Roman" w:eastAsia="Times New Roman" w:hAnsi="Times New Roman" w:cs="Times New Roman"/>
                <w:sz w:val="24"/>
                <w:szCs w:val="24"/>
                <w:lang w:eastAsia="ru-RU"/>
              </w:rPr>
              <w:t xml:space="preserve"> и сервисы для организации сетевого общения</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proofErr w:type="gramStart"/>
            <w:r w:rsidRPr="00B2037B">
              <w:rPr>
                <w:rFonts w:ascii="Times New Roman" w:eastAsia="Times New Roman" w:hAnsi="Times New Roman" w:cs="Times New Roman"/>
                <w:sz w:val="24"/>
                <w:szCs w:val="24"/>
                <w:lang w:eastAsia="ru-RU"/>
              </w:rPr>
              <w:t>Информационная продукция (в том числе сайты, социальные сети, интерактивные и мобильные приложения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21.</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 xml:space="preserve">Интернет-ресурсы, нарушающие исключительные права обладания (авторские </w:t>
            </w:r>
            <w:r w:rsidRPr="00B2037B">
              <w:rPr>
                <w:rFonts w:ascii="Times New Roman" w:eastAsia="Times New Roman" w:hAnsi="Times New Roman" w:cs="Times New Roman"/>
                <w:sz w:val="24"/>
                <w:szCs w:val="24"/>
                <w:lang w:eastAsia="ru-RU"/>
              </w:rPr>
              <w:lastRenderedPageBreak/>
              <w:t>права)</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 xml:space="preserve">Информационная продукция (в том числе сайты, социальные сети, интерактивные и мобильные приложения и другие виды </w:t>
            </w:r>
            <w:r w:rsidRPr="00B2037B">
              <w:rPr>
                <w:rFonts w:ascii="Times New Roman" w:eastAsia="Times New Roman" w:hAnsi="Times New Roman" w:cs="Times New Roman"/>
                <w:sz w:val="24"/>
                <w:szCs w:val="24"/>
                <w:lang w:eastAsia="ru-RU"/>
              </w:rPr>
              <w:lastRenderedPageBreak/>
              <w:t>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lastRenderedPageBreak/>
              <w:t>22.</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Пропаганда национализма, фашизма и межнациональной розни</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23.</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B2037B" w:rsidRPr="00B2037B" w:rsidTr="00B2037B">
        <w:tc>
          <w:tcPr>
            <w:tcW w:w="68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24.</w:t>
            </w:r>
          </w:p>
        </w:tc>
        <w:tc>
          <w:tcPr>
            <w:tcW w:w="3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2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Информационная продукция (в том числе сайты, сетевые средства массовой информации, социальные сети, интерактивные и мобильные приложения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B2037B" w:rsidRPr="00B2037B" w:rsidTr="00B2037B">
        <w:tc>
          <w:tcPr>
            <w:tcW w:w="93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1 - рекомендуется исключить из обработки систем контент-фильтрации "Интернет</w:t>
            </w:r>
            <w:proofErr w:type="gramStart"/>
            <w:r w:rsidRPr="00B2037B">
              <w:rPr>
                <w:rFonts w:ascii="Times New Roman" w:eastAsia="Times New Roman" w:hAnsi="Times New Roman" w:cs="Times New Roman"/>
                <w:sz w:val="24"/>
                <w:szCs w:val="24"/>
                <w:lang w:eastAsia="ru-RU"/>
              </w:rPr>
              <w:t>"-</w:t>
            </w:r>
            <w:proofErr w:type="gramEnd"/>
            <w:r w:rsidRPr="00B2037B">
              <w:rPr>
                <w:rFonts w:ascii="Times New Roman" w:eastAsia="Times New Roman" w:hAnsi="Times New Roman" w:cs="Times New Roman"/>
                <w:sz w:val="24"/>
                <w:szCs w:val="24"/>
                <w:lang w:eastAsia="ru-RU"/>
              </w:rPr>
              <w:t>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sidRPr="00B2037B">
              <w:rPr>
                <w:rFonts w:ascii="Times New Roman" w:eastAsia="Times New Roman" w:hAnsi="Times New Roman" w:cs="Times New Roman"/>
                <w:sz w:val="24"/>
                <w:szCs w:val="24"/>
                <w:lang w:eastAsia="ru-RU"/>
              </w:rPr>
              <w:br/>
            </w:r>
          </w:p>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Pr="00B2037B">
              <w:rPr>
                <w:rFonts w:ascii="Times New Roman" w:eastAsia="Times New Roman" w:hAnsi="Times New Roman" w:cs="Times New Roman"/>
                <w:sz w:val="24"/>
                <w:szCs w:val="24"/>
                <w:lang w:eastAsia="ru-RU"/>
              </w:rPr>
              <w:br/>
            </w:r>
          </w:p>
          <w:p w:rsidR="00B2037B" w:rsidRPr="00B2037B" w:rsidRDefault="00B2037B" w:rsidP="00B2037B">
            <w:pPr>
              <w:spacing w:after="0" w:line="240" w:lineRule="auto"/>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t>3 - не имеет нормативного закрепления и используется для целей настоящих Методических рекомендаций.</w:t>
            </w:r>
            <w:r w:rsidRPr="00B2037B">
              <w:rPr>
                <w:rFonts w:ascii="Times New Roman" w:eastAsia="Times New Roman" w:hAnsi="Times New Roman" w:cs="Times New Roman"/>
                <w:sz w:val="24"/>
                <w:szCs w:val="24"/>
                <w:lang w:eastAsia="ru-RU"/>
              </w:rPr>
              <w:br/>
            </w:r>
          </w:p>
        </w:tc>
      </w:tr>
    </w:tbl>
    <w:p w:rsidR="00B2037B" w:rsidRPr="00B2037B" w:rsidRDefault="00B2037B" w:rsidP="00B2037B">
      <w:pPr>
        <w:spacing w:after="0" w:line="240" w:lineRule="auto"/>
        <w:ind w:firstLine="480"/>
        <w:textAlignment w:val="baseline"/>
        <w:rPr>
          <w:rFonts w:ascii="Times New Roman" w:eastAsia="Times New Roman" w:hAnsi="Times New Roman" w:cs="Times New Roman"/>
          <w:sz w:val="24"/>
          <w:szCs w:val="24"/>
          <w:lang w:eastAsia="ru-RU"/>
        </w:rPr>
      </w:pPr>
      <w:r w:rsidRPr="00B2037B">
        <w:rPr>
          <w:rFonts w:ascii="Times New Roman" w:eastAsia="Times New Roman" w:hAnsi="Times New Roman" w:cs="Times New Roman"/>
          <w:sz w:val="24"/>
          <w:szCs w:val="24"/>
          <w:lang w:eastAsia="ru-RU"/>
        </w:rPr>
        <w:br/>
      </w:r>
    </w:p>
    <w:p w:rsidR="001761A4" w:rsidRDefault="00B2037B" w:rsidP="00B2037B">
      <w:pPr>
        <w:spacing w:after="0" w:line="240" w:lineRule="auto"/>
        <w:jc w:val="center"/>
        <w:textAlignment w:val="baseline"/>
        <w:rPr>
          <w:rFonts w:ascii="Arial" w:hAnsi="Arial" w:cs="Arial"/>
          <w:color w:val="444444"/>
          <w:sz w:val="24"/>
          <w:szCs w:val="24"/>
        </w:rPr>
      </w:pPr>
      <w:r w:rsidRPr="00B2037B">
        <w:rPr>
          <w:rFonts w:ascii="Times New Roman" w:eastAsia="Times New Roman" w:hAnsi="Times New Roman" w:cs="Times New Roman"/>
          <w:sz w:val="24"/>
          <w:szCs w:val="24"/>
          <w:lang w:eastAsia="ru-RU"/>
        </w:rPr>
        <w:t>     </w:t>
      </w:r>
    </w:p>
    <w:p w:rsidR="001761A4" w:rsidRDefault="001761A4" w:rsidP="001761A4">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br/>
      </w:r>
    </w:p>
    <w:p w:rsidR="00B2037B" w:rsidRDefault="00B2037B" w:rsidP="00B2037B">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b/>
          <w:bCs/>
          <w:i/>
          <w:iCs/>
          <w:color w:val="444444"/>
          <w:bdr w:val="none" w:sz="0" w:space="0" w:color="auto" w:frame="1"/>
        </w:rPr>
        <w:t>Перечень видов информации, к которым может быть предоставлен доступ согласно определенной возрастной категории</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Информационная продукция для детей, не достигших возраста шести лет, согласно </w:t>
      </w:r>
      <w:hyperlink r:id="rId49" w:anchor="7DQ0KC" w:history="1">
        <w:r>
          <w:rPr>
            <w:rStyle w:val="a3"/>
            <w:rFonts w:ascii="Arial" w:hAnsi="Arial" w:cs="Arial"/>
            <w:color w:val="3451A0"/>
          </w:rPr>
          <w:t>статье 7 Федерального закона N 436-ФЗ</w:t>
        </w:r>
      </w:hyperlink>
      <w:r>
        <w:rPr>
          <w:rFonts w:ascii="Arial" w:hAnsi="Arial" w:cs="Arial"/>
          <w:b/>
          <w:bCs/>
          <w:color w:val="444444"/>
          <w:bdr w:val="none" w:sz="0" w:space="0" w:color="auto" w:frame="1"/>
        </w:rPr>
        <w:t>:</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Arial" w:hAnsi="Arial" w:cs="Arial"/>
          <w:color w:val="444444"/>
        </w:rPr>
        <w:t xml:space="preserve"> к жертве насилия и (или) осуждения насилия).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b/>
          <w:bCs/>
          <w:color w:val="444444"/>
          <w:bdr w:val="none" w:sz="0" w:space="0" w:color="auto" w:frame="1"/>
        </w:rPr>
        <w:t>Информационная продукция для детей, достигших возраста шести лет, согласно </w:t>
      </w:r>
      <w:hyperlink r:id="rId50" w:anchor="7DS0KD" w:history="1">
        <w:r>
          <w:rPr>
            <w:rStyle w:val="a3"/>
            <w:rFonts w:ascii="Arial" w:hAnsi="Arial" w:cs="Arial"/>
            <w:color w:val="3451A0"/>
          </w:rPr>
          <w:t>статье 8 Федерального закона N 436-ФЗ</w:t>
        </w:r>
      </w:hyperlink>
      <w:r>
        <w:rPr>
          <w:rFonts w:ascii="Arial" w:hAnsi="Arial" w:cs="Arial"/>
          <w:b/>
          <w:bCs/>
          <w:color w:val="444444"/>
          <w:bdr w:val="none" w:sz="0" w:space="0" w:color="auto" w:frame="1"/>
        </w:rPr>
        <w:t>:</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51" w:anchor="7DQ0KC" w:history="1">
        <w:r>
          <w:rPr>
            <w:rStyle w:val="a3"/>
            <w:rFonts w:ascii="Arial" w:hAnsi="Arial" w:cs="Arial"/>
            <w:color w:val="3451A0"/>
          </w:rPr>
          <w:t>статьей 7 настоящего Федерального закона</w:t>
        </w:r>
      </w:hyperlink>
      <w:r>
        <w:rPr>
          <w:rFonts w:ascii="Arial" w:hAnsi="Arial" w:cs="Arial"/>
          <w:color w:val="444444"/>
        </w:rPr>
        <w:t>, а также информационная продукция, содержащая оправданные ее жанром и (или) сюжетом:</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b/>
          <w:bCs/>
          <w:color w:val="444444"/>
          <w:bdr w:val="none" w:sz="0" w:space="0" w:color="auto" w:frame="1"/>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52" w:anchor="7DS0KD" w:history="1">
        <w:r>
          <w:rPr>
            <w:rStyle w:val="a3"/>
            <w:rFonts w:ascii="Arial" w:hAnsi="Arial" w:cs="Arial"/>
            <w:color w:val="3451A0"/>
          </w:rPr>
          <w:t>статьей 8 настоящего Федерального закона</w:t>
        </w:r>
      </w:hyperlink>
      <w:r>
        <w:rPr>
          <w:rFonts w:ascii="Arial" w:hAnsi="Arial" w:cs="Arial"/>
          <w:b/>
          <w:bCs/>
          <w:color w:val="444444"/>
          <w:bdr w:val="none" w:sz="0" w:space="0" w:color="auto" w:frame="1"/>
        </w:rPr>
        <w:t>, а также информационная продукция, содержащая оправданные ее жанром и (или) сюжетом:</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lastRenderedPageBreak/>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Pr>
          <w:rFonts w:ascii="Arial" w:hAnsi="Arial" w:cs="Arial"/>
          <w:color w:val="444444"/>
        </w:rPr>
        <w:t xml:space="preserve"> опасность потребления указанных продукции, средств, веществ, изделий;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b/>
          <w:bCs/>
          <w:color w:val="444444"/>
          <w:bdr w:val="none" w:sz="0" w:space="0" w:color="auto" w:frame="1"/>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53" w:anchor="7DK0K8" w:history="1">
        <w:r>
          <w:rPr>
            <w:rStyle w:val="a3"/>
            <w:rFonts w:ascii="Arial" w:hAnsi="Arial" w:cs="Arial"/>
            <w:color w:val="3451A0"/>
          </w:rPr>
          <w:t>статьей 9 настоящего Федерального закона</w:t>
        </w:r>
      </w:hyperlink>
      <w:r>
        <w:rPr>
          <w:rFonts w:ascii="Arial" w:hAnsi="Arial" w:cs="Arial"/>
          <w:b/>
          <w:bCs/>
          <w:color w:val="444444"/>
          <w:bdr w:val="none" w:sz="0" w:space="0" w:color="auto" w:frame="1"/>
        </w:rPr>
        <w:t>, а также информационная продукция, содержащая оправданные ее жанром и (или) сюжетом:</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отдельные бранные слова и (или) выражения, не относящиеся к нецензурной брани;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r>
        <w:rPr>
          <w:rFonts w:ascii="Arial" w:hAnsi="Arial" w:cs="Arial"/>
          <w:color w:val="444444"/>
        </w:rPr>
        <w:br/>
      </w:r>
    </w:p>
    <w:p w:rsidR="00B2037B" w:rsidRDefault="00B2037B" w:rsidP="00B2037B">
      <w:pPr>
        <w:pStyle w:val="3"/>
        <w:shd w:val="clear" w:color="auto" w:fill="FFFFFF"/>
        <w:spacing w:before="0" w:after="240"/>
        <w:jc w:val="right"/>
        <w:textAlignment w:val="baseline"/>
        <w:rPr>
          <w:rFonts w:ascii="Arial" w:hAnsi="Arial" w:cs="Arial"/>
          <w:color w:val="444444"/>
          <w:sz w:val="24"/>
          <w:szCs w:val="24"/>
        </w:rPr>
      </w:pPr>
      <w:r>
        <w:rPr>
          <w:rFonts w:ascii="Arial" w:hAnsi="Arial" w:cs="Arial"/>
          <w:color w:val="444444"/>
          <w:sz w:val="24"/>
          <w:szCs w:val="24"/>
        </w:rPr>
        <w:t>Приложение N 2</w:t>
      </w:r>
    </w:p>
    <w:p w:rsidR="00B2037B" w:rsidRDefault="00B2037B" w:rsidP="00B2037B">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 </w:t>
      </w:r>
      <w:r>
        <w:rPr>
          <w:rFonts w:ascii="Arial" w:hAnsi="Arial" w:cs="Arial"/>
          <w:b/>
          <w:bCs/>
          <w:i/>
          <w:iCs/>
          <w:color w:val="444444"/>
          <w:bdr w:val="none" w:sz="0" w:space="0" w:color="auto" w:frame="1"/>
        </w:rPr>
        <w:t>Реестр безопасных образовательных сайтов</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посредством размещения на информационном портале "</w:t>
      </w:r>
      <w:proofErr w:type="spellStart"/>
      <w:r>
        <w:rPr>
          <w:rFonts w:ascii="Arial" w:hAnsi="Arial" w:cs="Arial"/>
          <w:color w:val="444444"/>
        </w:rPr>
        <w:t>Скф</w:t>
      </w:r>
      <w:proofErr w:type="gramStart"/>
      <w:r>
        <w:rPr>
          <w:rFonts w:ascii="Arial" w:hAnsi="Arial" w:cs="Arial"/>
          <w:color w:val="444444"/>
        </w:rPr>
        <w:t>.е</w:t>
      </w:r>
      <w:proofErr w:type="gramEnd"/>
      <w:r>
        <w:rPr>
          <w:rFonts w:ascii="Arial" w:hAnsi="Arial" w:cs="Arial"/>
          <w:color w:val="444444"/>
        </w:rPr>
        <w:t>диныйурок.рф</w:t>
      </w:r>
      <w:proofErr w:type="spellEnd"/>
      <w:r>
        <w:rPr>
          <w:rFonts w:ascii="Arial" w:hAnsi="Arial" w:cs="Arial"/>
          <w:color w:val="444444"/>
        </w:rPr>
        <w:t>" по адресу www.скф.единыйурок.рф с 1 марта 2019 года.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РБОС включаются сайты образовательного и просветительского характера.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Актуальность РБОС как системы обусловлена: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Отсутствием возможности составлять список сайтов в сети "Интернет", содержащим информацию, причиняющую вред здоровью и (или) развитию детей, а также не соответствующую задачам образования;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Необходимостью предоставления доступа образовательным организациям к проверенным сайтам в сети "Интернет", соответствующим задачам образования.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РБОС включаются следующие категории сайтов:</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Сайты дошкольных образовательных организаций;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Сайты общеобразовательных организаций;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Сайты организаций дополнительного образования;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Сайты профессиональных образовательных организаций;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Сайты учреждений для детей-сирот и детей, оставшихся без попечения родителей;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Сайты образовательных организаций высшего образования;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10. 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11. 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13. Сайты олимпиад, вошедших в перечень олимпиад школьников и их уровней, утверждённые приказом Министерства науки и высшего образования РФ;</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14. Сайты научных организаций;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15. Сайты общероссийских детских и молодежных общественных объединений;</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16. 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17. 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РБОС не включаются сайты:</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Содержащие рекламу (кроме спонсорской рекламы, включая информацию о спонсоре, и социальной рекламы);</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Направленные на осуществление коммерческой деятельности;</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Содержащие сведения, составляющие государственную или иную специально охраняемую законом тайну;</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Содержащие</w:t>
      </w:r>
      <w:proofErr w:type="gramEnd"/>
      <w:r>
        <w:rPr>
          <w:rFonts w:ascii="Arial" w:hAnsi="Arial" w:cs="Arial"/>
          <w:color w:val="444444"/>
        </w:rPr>
        <w:t xml:space="preserve"> запрещённую российским законодательством информацию;</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Зарегистрированные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Зарегистрированные </w:t>
      </w:r>
      <w:proofErr w:type="gramStart"/>
      <w:r>
        <w:rPr>
          <w:rFonts w:ascii="Arial" w:hAnsi="Arial" w:cs="Arial"/>
          <w:color w:val="444444"/>
        </w:rPr>
        <w:t>ранее</w:t>
      </w:r>
      <w:proofErr w:type="gramEnd"/>
      <w:r>
        <w:rPr>
          <w:rFonts w:ascii="Arial" w:hAnsi="Arial" w:cs="Arial"/>
          <w:color w:val="444444"/>
        </w:rPr>
        <w:t xml:space="preserve"> чем за год до включения в реестр;</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7. Не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Содержащие информацию, причиняющую вред здоровью и (или) развитию детей, а также не соответствующую задачам образования;</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Размещенные</w:t>
      </w:r>
      <w:proofErr w:type="gramEnd"/>
      <w:r>
        <w:rPr>
          <w:rFonts w:ascii="Arial" w:hAnsi="Arial" w:cs="Arial"/>
          <w:color w:val="444444"/>
        </w:rPr>
        <w:t xml:space="preserve"> не в российских доменных зонах;</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На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Реестр формируется </w:t>
      </w:r>
      <w:proofErr w:type="gramStart"/>
      <w:r>
        <w:rPr>
          <w:rFonts w:ascii="Arial" w:hAnsi="Arial" w:cs="Arial"/>
          <w:color w:val="444444"/>
        </w:rPr>
        <w:t>на основе запросов о включении в Реестр сайтов со стороны федеральных органов государственной власти в течение</w:t>
      </w:r>
      <w:proofErr w:type="gramEnd"/>
      <w:r>
        <w:rPr>
          <w:rFonts w:ascii="Arial" w:hAnsi="Arial" w:cs="Arial"/>
          <w:color w:val="444444"/>
        </w:rPr>
        <w:t xml:space="preserve">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Федеральные органы государственной власти могут в течение календарного года направлять информацию о включении сайта</w:t>
      </w:r>
      <w:proofErr w:type="gramStart"/>
      <w:r>
        <w:rPr>
          <w:rFonts w:ascii="Arial" w:hAnsi="Arial" w:cs="Arial"/>
          <w:color w:val="444444"/>
        </w:rPr>
        <w:t xml:space="preserve"> (-</w:t>
      </w:r>
      <w:proofErr w:type="spellStart"/>
      <w:proofErr w:type="gramEnd"/>
      <w:r>
        <w:rPr>
          <w:rFonts w:ascii="Arial" w:hAnsi="Arial" w:cs="Arial"/>
          <w:color w:val="444444"/>
        </w:rPr>
        <w:t>ов</w:t>
      </w:r>
      <w:proofErr w:type="spellEnd"/>
      <w:r>
        <w:rPr>
          <w:rFonts w:ascii="Arial" w:hAnsi="Arial" w:cs="Arial"/>
          <w:color w:val="444444"/>
        </w:rPr>
        <w:t>) в Реестр путем направления письма на имя Председателя Временной комиссии Совета Федерации по развитию информационного общества (Приложение N 3*).</w:t>
      </w:r>
      <w:r>
        <w:rPr>
          <w:rFonts w:ascii="Arial" w:hAnsi="Arial" w:cs="Arial"/>
          <w:color w:val="444444"/>
        </w:rPr>
        <w:br/>
      </w:r>
    </w:p>
    <w:p w:rsidR="00B2037B" w:rsidRDefault="00B2037B" w:rsidP="00B2037B">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Те</w:t>
      </w:r>
      <w:proofErr w:type="gramStart"/>
      <w:r>
        <w:rPr>
          <w:rFonts w:ascii="Arial" w:hAnsi="Arial" w:cs="Arial"/>
          <w:color w:val="444444"/>
        </w:rPr>
        <w:t>кст пр</w:t>
      </w:r>
      <w:proofErr w:type="gramEnd"/>
      <w:r>
        <w:rPr>
          <w:rFonts w:ascii="Arial" w:hAnsi="Arial" w:cs="Arial"/>
          <w:color w:val="444444"/>
        </w:rPr>
        <w:t>иложения в рассылке не приводится. - Примечание изготовителя базы данных.</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N 4*).</w:t>
      </w:r>
      <w:r>
        <w:rPr>
          <w:rFonts w:ascii="Arial" w:hAnsi="Arial" w:cs="Arial"/>
          <w:color w:val="444444"/>
        </w:rPr>
        <w:br/>
      </w:r>
      <w:proofErr w:type="gramEnd"/>
    </w:p>
    <w:p w:rsidR="00B2037B" w:rsidRDefault="00B2037B" w:rsidP="00B2037B">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w:t>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Те</w:t>
      </w:r>
      <w:proofErr w:type="gramStart"/>
      <w:r>
        <w:rPr>
          <w:rFonts w:ascii="Arial" w:hAnsi="Arial" w:cs="Arial"/>
          <w:color w:val="444444"/>
        </w:rPr>
        <w:t>кст пр</w:t>
      </w:r>
      <w:proofErr w:type="gramEnd"/>
      <w:r>
        <w:rPr>
          <w:rFonts w:ascii="Arial" w:hAnsi="Arial" w:cs="Arial"/>
          <w:color w:val="444444"/>
        </w:rPr>
        <w:t>иложения в рассылке не приводится. - Примечание изготовителя базы данных.</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Форма со списком сайтов для включения в Реестр публикуется ежегодно до 1 августа на сайте СКФ.</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Концепцию сайта с обоснованием его социальной значимости, характеристикой планируемой аудитории;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Справку об источниках финансирования сайта и организации;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Описание технических возможностей администратора сайта;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Описание деятельности организации-администратора сайта;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Справка об администрации доменного имени сайта, указанного в Заявлении;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Резюме сотрудников и описание организаций-партнеров, занятых в реализации сайта;</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Отзывы, рекомендации, экспертные заключения и публикации о деятельности организации в средствах массовой информации;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w:t>
      </w:r>
      <w:proofErr w:type="gramEnd"/>
      <w:r>
        <w:rPr>
          <w:rFonts w:ascii="Arial" w:hAnsi="Arial" w:cs="Arial"/>
          <w:color w:val="444444"/>
        </w:rPr>
        <w:t xml:space="preserve"> год;</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w:t>
      </w:r>
      <w:proofErr w:type="gramStart"/>
      <w:r>
        <w:rPr>
          <w:rFonts w:ascii="Arial" w:hAnsi="Arial" w:cs="Arial"/>
          <w:color w:val="444444"/>
        </w:rPr>
        <w:t>предоставленных</w:t>
      </w:r>
      <w:proofErr w:type="gramEnd"/>
      <w:r>
        <w:rPr>
          <w:rFonts w:ascii="Arial" w:hAnsi="Arial" w:cs="Arial"/>
          <w:color w:val="444444"/>
        </w:rPr>
        <w:t xml:space="preserve">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 </w:t>
      </w:r>
      <w:proofErr w:type="gramStart"/>
      <w:r>
        <w:rPr>
          <w:rFonts w:ascii="Arial" w:hAnsi="Arial" w:cs="Arial"/>
          <w:color w:val="444444"/>
        </w:rPr>
        <w:t xml:space="preserve">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Pr>
          <w:rFonts w:ascii="Arial" w:hAnsi="Arial" w:cs="Arial"/>
          <w:color w:val="444444"/>
        </w:rPr>
        <w:lastRenderedPageBreak/>
        <w:t>государств и территорий, предоставляющих льготный</w:t>
      </w:r>
      <w:proofErr w:type="gramEnd"/>
      <w:r>
        <w:rPr>
          <w:rFonts w:ascii="Arial" w:hAnsi="Arial" w:cs="Arial"/>
          <w:color w:val="444444"/>
        </w:rPr>
        <w:t xml:space="preserve">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12.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r>
        <w:rPr>
          <w:rFonts w:ascii="Arial" w:hAnsi="Arial" w:cs="Arial"/>
          <w:color w:val="444444"/>
        </w:rPr>
        <w:br/>
      </w:r>
    </w:p>
    <w:p w:rsidR="00B2037B" w:rsidRDefault="00B2037B" w:rsidP="00B2037B">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Концепцию сайта с обоснованием его социальной значимости, характеристикой планируемой аудитории;</w:t>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bookmarkStart w:id="0" w:name="_GoBack"/>
      <w:bookmarkEnd w:id="0"/>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3. Справку об источниках финансирования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4. Описание технических возможностей администратора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5. Описание деятельности физического лица-администратора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6. Справка об администрации доменного имени сайта, указанного в Заявлении;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7. Резюме физических лиц, сотрудников и описание организаций-партнеров, занятых в реализации сайта;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8. Отзывы, рекомендации, экспертные заключения и публикации о деятельности организации в средствах массовой информации;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9. 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 xml:space="preserve">Федеральные органы государственной власти самостоятельно определяют порядок рассмотрения заявок </w:t>
      </w:r>
      <w:proofErr w:type="gramStart"/>
      <w:r w:rsidRPr="001761A4">
        <w:rPr>
          <w:rFonts w:ascii="Arial" w:eastAsia="Times New Roman" w:hAnsi="Arial" w:cs="Arial"/>
          <w:color w:val="444444"/>
          <w:sz w:val="24"/>
          <w:szCs w:val="24"/>
          <w:lang w:eastAsia="ru-RU"/>
        </w:rPr>
        <w:t>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w:t>
      </w:r>
      <w:proofErr w:type="gramEnd"/>
      <w:r w:rsidRPr="001761A4">
        <w:rPr>
          <w:rFonts w:ascii="Arial" w:eastAsia="Times New Roman" w:hAnsi="Arial" w:cs="Arial"/>
          <w:color w:val="444444"/>
          <w:sz w:val="24"/>
          <w:szCs w:val="24"/>
          <w:lang w:eastAsia="ru-RU"/>
        </w:rPr>
        <w:t xml:space="preserve"> и сайтам для включения в Реестр.</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proofErr w:type="gramStart"/>
      <w:r w:rsidRPr="001761A4">
        <w:rPr>
          <w:rFonts w:ascii="Arial" w:eastAsia="Times New Roman" w:hAnsi="Arial" w:cs="Arial"/>
          <w:color w:val="444444"/>
          <w:sz w:val="24"/>
          <w:szCs w:val="24"/>
          <w:lang w:eastAsia="ru-RU"/>
        </w:rPr>
        <w:t xml:space="preserve">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w:t>
      </w:r>
      <w:r w:rsidRPr="001761A4">
        <w:rPr>
          <w:rFonts w:ascii="Arial" w:eastAsia="Times New Roman" w:hAnsi="Arial" w:cs="Arial"/>
          <w:color w:val="444444"/>
          <w:sz w:val="24"/>
          <w:szCs w:val="24"/>
          <w:lang w:eastAsia="ru-RU"/>
        </w:rPr>
        <w:lastRenderedPageBreak/>
        <w:t>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w:t>
      </w:r>
      <w:proofErr w:type="gramEnd"/>
      <w:r w:rsidRPr="001761A4">
        <w:rPr>
          <w:rFonts w:ascii="Arial" w:eastAsia="Times New Roman" w:hAnsi="Arial" w:cs="Arial"/>
          <w:color w:val="444444"/>
          <w:sz w:val="24"/>
          <w:szCs w:val="24"/>
          <w:lang w:eastAsia="ru-RU"/>
        </w:rPr>
        <w:t xml:space="preserve">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1761A4">
        <w:rPr>
          <w:rFonts w:ascii="Arial" w:eastAsia="Times New Roman" w:hAnsi="Arial" w:cs="Arial"/>
          <w:color w:val="444444"/>
          <w:sz w:val="24"/>
          <w:szCs w:val="24"/>
          <w:lang w:eastAsia="ru-RU"/>
        </w:rPr>
        <w:t>Сетевичок</w:t>
      </w:r>
      <w:proofErr w:type="spellEnd"/>
      <w:r w:rsidRPr="001761A4">
        <w:rPr>
          <w:rFonts w:ascii="Arial" w:eastAsia="Times New Roman" w:hAnsi="Arial" w:cs="Arial"/>
          <w:color w:val="444444"/>
          <w:sz w:val="24"/>
          <w:szCs w:val="24"/>
          <w:lang w:eastAsia="ru-RU"/>
        </w:rPr>
        <w:t>" поисковую систему "</w:t>
      </w:r>
      <w:proofErr w:type="spellStart"/>
      <w:r w:rsidRPr="001761A4">
        <w:rPr>
          <w:rFonts w:ascii="Arial" w:eastAsia="Times New Roman" w:hAnsi="Arial" w:cs="Arial"/>
          <w:color w:val="444444"/>
          <w:sz w:val="24"/>
          <w:szCs w:val="24"/>
          <w:lang w:eastAsia="ru-RU"/>
        </w:rPr>
        <w:t>Сетевичок</w:t>
      </w:r>
      <w:proofErr w:type="spellEnd"/>
      <w:r w:rsidRPr="001761A4">
        <w:rPr>
          <w:rFonts w:ascii="Arial" w:eastAsia="Times New Roman" w:hAnsi="Arial" w:cs="Arial"/>
          <w:color w:val="444444"/>
          <w:sz w:val="24"/>
          <w:szCs w:val="24"/>
          <w:lang w:eastAsia="ru-RU"/>
        </w:rPr>
        <w:t>" по сайтам, включенным в РБОС, по адресу www.поиск</w:t>
      </w:r>
      <w:proofErr w:type="gramStart"/>
      <w:r w:rsidRPr="001761A4">
        <w:rPr>
          <w:rFonts w:ascii="Arial" w:eastAsia="Times New Roman" w:hAnsi="Arial" w:cs="Arial"/>
          <w:color w:val="444444"/>
          <w:sz w:val="24"/>
          <w:szCs w:val="24"/>
          <w:lang w:eastAsia="ru-RU"/>
        </w:rPr>
        <w:t>.с</w:t>
      </w:r>
      <w:proofErr w:type="gramEnd"/>
      <w:r w:rsidRPr="001761A4">
        <w:rPr>
          <w:rFonts w:ascii="Arial" w:eastAsia="Times New Roman" w:hAnsi="Arial" w:cs="Arial"/>
          <w:color w:val="444444"/>
          <w:sz w:val="24"/>
          <w:szCs w:val="24"/>
          <w:lang w:eastAsia="ru-RU"/>
        </w:rPr>
        <w:t>етевичок.рф.</w:t>
      </w:r>
      <w:r w:rsidRPr="001761A4">
        <w:rPr>
          <w:rFonts w:ascii="Arial" w:eastAsia="Times New Roman" w:hAnsi="Arial" w:cs="Arial"/>
          <w:color w:val="444444"/>
          <w:sz w:val="24"/>
          <w:szCs w:val="24"/>
          <w:lang w:eastAsia="ru-RU"/>
        </w:rPr>
        <w:br/>
      </w:r>
    </w:p>
    <w:p w:rsidR="001761A4" w:rsidRPr="001761A4" w:rsidRDefault="001761A4" w:rsidP="001761A4">
      <w:pPr>
        <w:spacing w:after="0" w:line="240" w:lineRule="auto"/>
        <w:ind w:firstLine="480"/>
        <w:textAlignment w:val="baseline"/>
        <w:rPr>
          <w:rFonts w:ascii="Arial" w:eastAsia="Times New Roman" w:hAnsi="Arial" w:cs="Arial"/>
          <w:color w:val="444444"/>
          <w:sz w:val="24"/>
          <w:szCs w:val="24"/>
          <w:lang w:eastAsia="ru-RU"/>
        </w:rPr>
      </w:pPr>
      <w:r w:rsidRPr="001761A4">
        <w:rPr>
          <w:rFonts w:ascii="Arial" w:eastAsia="Times New Roman" w:hAnsi="Arial" w:cs="Arial"/>
          <w:color w:val="444444"/>
          <w:sz w:val="24"/>
          <w:szCs w:val="24"/>
          <w:lang w:eastAsia="ru-RU"/>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r w:rsidRPr="001761A4">
        <w:rPr>
          <w:rFonts w:ascii="Arial" w:eastAsia="Times New Roman" w:hAnsi="Arial" w:cs="Arial"/>
          <w:color w:val="444444"/>
          <w:sz w:val="24"/>
          <w:szCs w:val="24"/>
          <w:lang w:eastAsia="ru-RU"/>
        </w:rPr>
        <w:br/>
      </w:r>
    </w:p>
    <w:p w:rsidR="006C5B4E" w:rsidRDefault="006C5B4E"/>
    <w:sectPr w:rsidR="006C5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9C"/>
    <w:rsid w:val="001761A4"/>
    <w:rsid w:val="004F789C"/>
    <w:rsid w:val="006C5B4E"/>
    <w:rsid w:val="00B20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1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6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1A4"/>
    <w:rPr>
      <w:rFonts w:ascii="Times New Roman" w:eastAsia="Times New Roman" w:hAnsi="Times New Roman" w:cs="Times New Roman"/>
      <w:b/>
      <w:bCs/>
      <w:sz w:val="36"/>
      <w:szCs w:val="36"/>
      <w:lang w:eastAsia="ru-RU"/>
    </w:rPr>
  </w:style>
  <w:style w:type="paragraph" w:customStyle="1" w:styleId="headertext">
    <w:name w:val="headertext"/>
    <w:basedOn w:val="a"/>
    <w:rsid w:val="00176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61A4"/>
    <w:rPr>
      <w:color w:val="0000FF"/>
      <w:u w:val="single"/>
    </w:rPr>
  </w:style>
  <w:style w:type="paragraph" w:customStyle="1" w:styleId="formattext">
    <w:name w:val="formattext"/>
    <w:basedOn w:val="a"/>
    <w:rsid w:val="00176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761A4"/>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B20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761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76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61A4"/>
    <w:rPr>
      <w:rFonts w:ascii="Times New Roman" w:eastAsia="Times New Roman" w:hAnsi="Times New Roman" w:cs="Times New Roman"/>
      <w:b/>
      <w:bCs/>
      <w:sz w:val="36"/>
      <w:szCs w:val="36"/>
      <w:lang w:eastAsia="ru-RU"/>
    </w:rPr>
  </w:style>
  <w:style w:type="paragraph" w:customStyle="1" w:styleId="headertext">
    <w:name w:val="headertext"/>
    <w:basedOn w:val="a"/>
    <w:rsid w:val="00176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61A4"/>
    <w:rPr>
      <w:color w:val="0000FF"/>
      <w:u w:val="single"/>
    </w:rPr>
  </w:style>
  <w:style w:type="paragraph" w:customStyle="1" w:styleId="formattext">
    <w:name w:val="formattext"/>
    <w:basedOn w:val="a"/>
    <w:rsid w:val="00176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761A4"/>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B203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4287">
      <w:bodyDiv w:val="1"/>
      <w:marLeft w:val="0"/>
      <w:marRight w:val="0"/>
      <w:marTop w:val="0"/>
      <w:marBottom w:val="0"/>
      <w:divBdr>
        <w:top w:val="none" w:sz="0" w:space="0" w:color="auto"/>
        <w:left w:val="none" w:sz="0" w:space="0" w:color="auto"/>
        <w:bottom w:val="none" w:sz="0" w:space="0" w:color="auto"/>
        <w:right w:val="none" w:sz="0" w:space="0" w:color="auto"/>
      </w:divBdr>
    </w:div>
    <w:div w:id="201212177">
      <w:bodyDiv w:val="1"/>
      <w:marLeft w:val="0"/>
      <w:marRight w:val="0"/>
      <w:marTop w:val="0"/>
      <w:marBottom w:val="0"/>
      <w:divBdr>
        <w:top w:val="none" w:sz="0" w:space="0" w:color="auto"/>
        <w:left w:val="none" w:sz="0" w:space="0" w:color="auto"/>
        <w:bottom w:val="none" w:sz="0" w:space="0" w:color="auto"/>
        <w:right w:val="none" w:sz="0" w:space="0" w:color="auto"/>
      </w:divBdr>
    </w:div>
    <w:div w:id="1715351716">
      <w:bodyDiv w:val="1"/>
      <w:marLeft w:val="0"/>
      <w:marRight w:val="0"/>
      <w:marTop w:val="0"/>
      <w:marBottom w:val="0"/>
      <w:divBdr>
        <w:top w:val="none" w:sz="0" w:space="0" w:color="auto"/>
        <w:left w:val="none" w:sz="0" w:space="0" w:color="auto"/>
        <w:bottom w:val="none" w:sz="0" w:space="0" w:color="auto"/>
        <w:right w:val="none" w:sz="0" w:space="0" w:color="auto"/>
      </w:divBdr>
    </w:div>
    <w:div w:id="1791898278">
      <w:bodyDiv w:val="1"/>
      <w:marLeft w:val="0"/>
      <w:marRight w:val="0"/>
      <w:marTop w:val="0"/>
      <w:marBottom w:val="0"/>
      <w:divBdr>
        <w:top w:val="none" w:sz="0" w:space="0" w:color="auto"/>
        <w:left w:val="none" w:sz="0" w:space="0" w:color="auto"/>
        <w:bottom w:val="none" w:sz="0" w:space="0" w:color="auto"/>
        <w:right w:val="none" w:sz="0" w:space="0" w:color="auto"/>
      </w:divBdr>
      <w:divsChild>
        <w:div w:id="994457560">
          <w:marLeft w:val="0"/>
          <w:marRight w:val="0"/>
          <w:marTop w:val="0"/>
          <w:marBottom w:val="0"/>
          <w:divBdr>
            <w:top w:val="none" w:sz="0" w:space="0" w:color="auto"/>
            <w:left w:val="none" w:sz="0" w:space="0" w:color="auto"/>
            <w:bottom w:val="none" w:sz="0" w:space="0" w:color="auto"/>
            <w:right w:val="none" w:sz="0" w:space="0" w:color="auto"/>
          </w:divBdr>
          <w:divsChild>
            <w:div w:id="1378236525">
              <w:marLeft w:val="0"/>
              <w:marRight w:val="0"/>
              <w:marTop w:val="0"/>
              <w:marBottom w:val="0"/>
              <w:divBdr>
                <w:top w:val="none" w:sz="0" w:space="0" w:color="auto"/>
                <w:left w:val="none" w:sz="0" w:space="0" w:color="auto"/>
                <w:bottom w:val="none" w:sz="0" w:space="0" w:color="auto"/>
                <w:right w:val="none" w:sz="0" w:space="0" w:color="auto"/>
              </w:divBdr>
              <w:divsChild>
                <w:div w:id="52194824">
                  <w:marLeft w:val="0"/>
                  <w:marRight w:val="0"/>
                  <w:marTop w:val="0"/>
                  <w:marBottom w:val="0"/>
                  <w:divBdr>
                    <w:top w:val="none" w:sz="0" w:space="0" w:color="auto"/>
                    <w:left w:val="none" w:sz="0" w:space="0" w:color="auto"/>
                    <w:bottom w:val="none" w:sz="0" w:space="0" w:color="auto"/>
                    <w:right w:val="none" w:sz="0" w:space="0" w:color="auto"/>
                  </w:divBdr>
                  <w:divsChild>
                    <w:div w:id="9196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90613">
          <w:marLeft w:val="0"/>
          <w:marRight w:val="0"/>
          <w:marTop w:val="0"/>
          <w:marBottom w:val="0"/>
          <w:divBdr>
            <w:top w:val="none" w:sz="0" w:space="0" w:color="auto"/>
            <w:left w:val="none" w:sz="0" w:space="0" w:color="auto"/>
            <w:bottom w:val="none" w:sz="0" w:space="0" w:color="auto"/>
            <w:right w:val="none" w:sz="0" w:space="0" w:color="auto"/>
          </w:divBdr>
          <w:divsChild>
            <w:div w:id="804851189">
              <w:marLeft w:val="0"/>
              <w:marRight w:val="0"/>
              <w:marTop w:val="0"/>
              <w:marBottom w:val="0"/>
              <w:divBdr>
                <w:top w:val="none" w:sz="0" w:space="0" w:color="auto"/>
                <w:left w:val="none" w:sz="0" w:space="0" w:color="auto"/>
                <w:bottom w:val="none" w:sz="0" w:space="0" w:color="auto"/>
                <w:right w:val="none" w:sz="0" w:space="0" w:color="auto"/>
              </w:divBdr>
              <w:divsChild>
                <w:div w:id="20319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2578">
      <w:bodyDiv w:val="1"/>
      <w:marLeft w:val="0"/>
      <w:marRight w:val="0"/>
      <w:marTop w:val="0"/>
      <w:marBottom w:val="0"/>
      <w:divBdr>
        <w:top w:val="none" w:sz="0" w:space="0" w:color="auto"/>
        <w:left w:val="none" w:sz="0" w:space="0" w:color="auto"/>
        <w:bottom w:val="none" w:sz="0" w:space="0" w:color="auto"/>
        <w:right w:val="none" w:sz="0" w:space="0" w:color="auto"/>
      </w:divBdr>
      <w:divsChild>
        <w:div w:id="1968585976">
          <w:marLeft w:val="0"/>
          <w:marRight w:val="0"/>
          <w:marTop w:val="0"/>
          <w:marBottom w:val="0"/>
          <w:divBdr>
            <w:top w:val="none" w:sz="0" w:space="0" w:color="auto"/>
            <w:left w:val="none" w:sz="0" w:space="0" w:color="auto"/>
            <w:bottom w:val="none" w:sz="0" w:space="0" w:color="auto"/>
            <w:right w:val="none" w:sz="0" w:space="0" w:color="auto"/>
          </w:divBdr>
          <w:divsChild>
            <w:div w:id="1536884852">
              <w:marLeft w:val="0"/>
              <w:marRight w:val="0"/>
              <w:marTop w:val="0"/>
              <w:marBottom w:val="0"/>
              <w:divBdr>
                <w:top w:val="none" w:sz="0" w:space="0" w:color="auto"/>
                <w:left w:val="none" w:sz="0" w:space="0" w:color="auto"/>
                <w:bottom w:val="none" w:sz="0" w:space="0" w:color="auto"/>
                <w:right w:val="none" w:sz="0" w:space="0" w:color="auto"/>
              </w:divBdr>
              <w:divsChild>
                <w:div w:id="656690077">
                  <w:marLeft w:val="0"/>
                  <w:marRight w:val="0"/>
                  <w:marTop w:val="0"/>
                  <w:marBottom w:val="0"/>
                  <w:divBdr>
                    <w:top w:val="none" w:sz="0" w:space="0" w:color="auto"/>
                    <w:left w:val="none" w:sz="0" w:space="0" w:color="auto"/>
                    <w:bottom w:val="none" w:sz="0" w:space="0" w:color="auto"/>
                    <w:right w:val="none" w:sz="0" w:space="0" w:color="auto"/>
                  </w:divBdr>
                  <w:divsChild>
                    <w:div w:id="3766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88559">
          <w:marLeft w:val="0"/>
          <w:marRight w:val="0"/>
          <w:marTop w:val="0"/>
          <w:marBottom w:val="0"/>
          <w:divBdr>
            <w:top w:val="none" w:sz="0" w:space="0" w:color="auto"/>
            <w:left w:val="none" w:sz="0" w:space="0" w:color="auto"/>
            <w:bottom w:val="none" w:sz="0" w:space="0" w:color="auto"/>
            <w:right w:val="none" w:sz="0" w:space="0" w:color="auto"/>
          </w:divBdr>
          <w:divsChild>
            <w:div w:id="1781952355">
              <w:marLeft w:val="0"/>
              <w:marRight w:val="0"/>
              <w:marTop w:val="0"/>
              <w:marBottom w:val="0"/>
              <w:divBdr>
                <w:top w:val="none" w:sz="0" w:space="0" w:color="auto"/>
                <w:left w:val="none" w:sz="0" w:space="0" w:color="auto"/>
                <w:bottom w:val="none" w:sz="0" w:space="0" w:color="auto"/>
                <w:right w:val="none" w:sz="0" w:space="0" w:color="auto"/>
              </w:divBdr>
              <w:divsChild>
                <w:div w:id="570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4948">
          <w:marLeft w:val="0"/>
          <w:marRight w:val="0"/>
          <w:marTop w:val="0"/>
          <w:marBottom w:val="0"/>
          <w:divBdr>
            <w:top w:val="none" w:sz="0" w:space="0" w:color="auto"/>
            <w:left w:val="none" w:sz="0" w:space="0" w:color="auto"/>
            <w:bottom w:val="none" w:sz="0" w:space="0" w:color="auto"/>
            <w:right w:val="none" w:sz="0" w:space="0" w:color="auto"/>
          </w:divBdr>
          <w:divsChild>
            <w:div w:id="1364330968">
              <w:marLeft w:val="0"/>
              <w:marRight w:val="0"/>
              <w:marTop w:val="0"/>
              <w:marBottom w:val="0"/>
              <w:divBdr>
                <w:top w:val="none" w:sz="0" w:space="0" w:color="auto"/>
                <w:left w:val="none" w:sz="0" w:space="0" w:color="auto"/>
                <w:bottom w:val="none" w:sz="0" w:space="0" w:color="auto"/>
                <w:right w:val="none" w:sz="0" w:space="0" w:color="auto"/>
              </w:divBdr>
              <w:divsChild>
                <w:div w:id="3740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254151" TargetMode="External"/><Relationship Id="rId18" Type="http://schemas.openxmlformats.org/officeDocument/2006/relationships/hyperlink" Target="https://docs.cntd.ru/document/901990051" TargetMode="External"/><Relationship Id="rId26" Type="http://schemas.openxmlformats.org/officeDocument/2006/relationships/hyperlink" Target="https://docs.cntd.ru/document/902254151" TargetMode="External"/><Relationship Id="rId39" Type="http://schemas.openxmlformats.org/officeDocument/2006/relationships/hyperlink" Target="https://docs.cntd.ru/document/902389617" TargetMode="External"/><Relationship Id="rId21" Type="http://schemas.openxmlformats.org/officeDocument/2006/relationships/hyperlink" Target="https://docs.cntd.ru/document/901879495" TargetMode="External"/><Relationship Id="rId34" Type="http://schemas.openxmlformats.org/officeDocument/2006/relationships/hyperlink" Target="https://docs.cntd.ru/document/1900759" TargetMode="External"/><Relationship Id="rId42" Type="http://schemas.openxmlformats.org/officeDocument/2006/relationships/hyperlink" Target="https://docs.cntd.ru/document/902254151" TargetMode="External"/><Relationship Id="rId47" Type="http://schemas.openxmlformats.org/officeDocument/2006/relationships/hyperlink" Target="https://docs.cntd.ru/document/902254151" TargetMode="External"/><Relationship Id="rId50" Type="http://schemas.openxmlformats.org/officeDocument/2006/relationships/hyperlink" Target="https://docs.cntd.ru/document/902254151" TargetMode="External"/><Relationship Id="rId55" Type="http://schemas.openxmlformats.org/officeDocument/2006/relationships/theme" Target="theme/theme1.xml"/><Relationship Id="rId7" Type="http://schemas.openxmlformats.org/officeDocument/2006/relationships/hyperlink" Target="https://docs.cntd.ru/document/560448602" TargetMode="External"/><Relationship Id="rId2" Type="http://schemas.microsoft.com/office/2007/relationships/stylesWithEffects" Target="stylesWithEffects.xml"/><Relationship Id="rId16" Type="http://schemas.openxmlformats.org/officeDocument/2006/relationships/hyperlink" Target="https://docs.cntd.ru/document/420225543" TargetMode="External"/><Relationship Id="rId29" Type="http://schemas.openxmlformats.org/officeDocument/2006/relationships/hyperlink" Target="https://docs.cntd.ru/document/902389617" TargetMode="External"/><Relationship Id="rId11" Type="http://schemas.openxmlformats.org/officeDocument/2006/relationships/hyperlink" Target="https://docs.cntd.ru/document/902389617" TargetMode="External"/><Relationship Id="rId24" Type="http://schemas.openxmlformats.org/officeDocument/2006/relationships/hyperlink" Target="https://docs.cntd.ru/document/902254151" TargetMode="External"/><Relationship Id="rId32" Type="http://schemas.openxmlformats.org/officeDocument/2006/relationships/hyperlink" Target="https://docs.cntd.ru/document/902254151" TargetMode="External"/><Relationship Id="rId37" Type="http://schemas.openxmlformats.org/officeDocument/2006/relationships/hyperlink" Target="https://docs.cntd.ru/document/560448602" TargetMode="External"/><Relationship Id="rId40" Type="http://schemas.openxmlformats.org/officeDocument/2006/relationships/hyperlink" Target="https://docs.cntd.ru/document/420201089" TargetMode="External"/><Relationship Id="rId45" Type="http://schemas.openxmlformats.org/officeDocument/2006/relationships/hyperlink" Target="https://docs.cntd.ru/document/420225543" TargetMode="External"/><Relationship Id="rId53" Type="http://schemas.openxmlformats.org/officeDocument/2006/relationships/hyperlink" Target="https://docs.cntd.ru/document/902254151" TargetMode="External"/><Relationship Id="rId5" Type="http://schemas.openxmlformats.org/officeDocument/2006/relationships/hyperlink" Target="https://docs.cntd.ru/document/560448602" TargetMode="External"/><Relationship Id="rId10" Type="http://schemas.openxmlformats.org/officeDocument/2006/relationships/hyperlink" Target="https://docs.cntd.ru/document/902254151" TargetMode="External"/><Relationship Id="rId19" Type="http://schemas.openxmlformats.org/officeDocument/2006/relationships/hyperlink" Target="https://docs.cntd.ru/document/901990051" TargetMode="External"/><Relationship Id="rId31" Type="http://schemas.openxmlformats.org/officeDocument/2006/relationships/hyperlink" Target="https://docs.cntd.ru/document/902389617" TargetMode="External"/><Relationship Id="rId44" Type="http://schemas.openxmlformats.org/officeDocument/2006/relationships/hyperlink" Target="https://docs.cntd.ru/document/557521968" TargetMode="External"/><Relationship Id="rId52" Type="http://schemas.openxmlformats.org/officeDocument/2006/relationships/hyperlink" Target="https://docs.cntd.ru/document/902254151" TargetMode="External"/><Relationship Id="rId4" Type="http://schemas.openxmlformats.org/officeDocument/2006/relationships/webSettings" Target="webSettings.xml"/><Relationship Id="rId9" Type="http://schemas.openxmlformats.org/officeDocument/2006/relationships/hyperlink" Target="https://docs.cntd.ru/document/420225543" TargetMode="External"/><Relationship Id="rId14" Type="http://schemas.openxmlformats.org/officeDocument/2006/relationships/hyperlink" Target="https://docs.cntd.ru/document/902349880" TargetMode="External"/><Relationship Id="rId22" Type="http://schemas.openxmlformats.org/officeDocument/2006/relationships/hyperlink" Target="https://docs.cntd.ru/document/901823502" TargetMode="External"/><Relationship Id="rId27" Type="http://schemas.openxmlformats.org/officeDocument/2006/relationships/hyperlink" Target="https://docs.cntd.ru/document/901713538" TargetMode="External"/><Relationship Id="rId30" Type="http://schemas.openxmlformats.org/officeDocument/2006/relationships/hyperlink" Target="https://docs.cntd.ru/document/902389617" TargetMode="External"/><Relationship Id="rId35" Type="http://schemas.openxmlformats.org/officeDocument/2006/relationships/hyperlink" Target="https://docs.cntd.ru/document/1900759" TargetMode="External"/><Relationship Id="rId43" Type="http://schemas.openxmlformats.org/officeDocument/2006/relationships/hyperlink" Target="https://docs.cntd.ru/document/557521968" TargetMode="External"/><Relationship Id="rId48" Type="http://schemas.openxmlformats.org/officeDocument/2006/relationships/image" Target="media/image1.png"/><Relationship Id="rId8" Type="http://schemas.openxmlformats.org/officeDocument/2006/relationships/hyperlink" Target="https://docs.cntd.ru/document/420225543" TargetMode="External"/><Relationship Id="rId51" Type="http://schemas.openxmlformats.org/officeDocument/2006/relationships/hyperlink" Target="https://docs.cntd.ru/document/902254151" TargetMode="External"/><Relationship Id="rId3" Type="http://schemas.openxmlformats.org/officeDocument/2006/relationships/settings" Target="settings.xml"/><Relationship Id="rId12" Type="http://schemas.openxmlformats.org/officeDocument/2006/relationships/hyperlink" Target="https://docs.cntd.ru/document/902254151" TargetMode="External"/><Relationship Id="rId17" Type="http://schemas.openxmlformats.org/officeDocument/2006/relationships/hyperlink" Target="https://docs.cntd.ru/document/420225543" TargetMode="External"/><Relationship Id="rId25" Type="http://schemas.openxmlformats.org/officeDocument/2006/relationships/hyperlink" Target="https://docs.cntd.ru/document/902254151" TargetMode="External"/><Relationship Id="rId33" Type="http://schemas.openxmlformats.org/officeDocument/2006/relationships/hyperlink" Target="https://docs.cntd.ru/document/1900759" TargetMode="External"/><Relationship Id="rId38" Type="http://schemas.openxmlformats.org/officeDocument/2006/relationships/hyperlink" Target="https://docs.cntd.ru/document/902254151" TargetMode="External"/><Relationship Id="rId46" Type="http://schemas.openxmlformats.org/officeDocument/2006/relationships/hyperlink" Target="https://docs.cntd.ru/document/902254151" TargetMode="External"/><Relationship Id="rId20" Type="http://schemas.openxmlformats.org/officeDocument/2006/relationships/hyperlink" Target="https://docs.cntd.ru/document/902021716" TargetMode="External"/><Relationship Id="rId41" Type="http://schemas.openxmlformats.org/officeDocument/2006/relationships/hyperlink" Target="https://docs.cntd.ru/document/90225415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cntd.ru/document/560448602" TargetMode="External"/><Relationship Id="rId15" Type="http://schemas.openxmlformats.org/officeDocument/2006/relationships/hyperlink" Target="https://docs.cntd.ru/document/420225543" TargetMode="External"/><Relationship Id="rId23" Type="http://schemas.openxmlformats.org/officeDocument/2006/relationships/hyperlink" Target="https://docs.cntd.ru/document/902254151" TargetMode="External"/><Relationship Id="rId28" Type="http://schemas.openxmlformats.org/officeDocument/2006/relationships/hyperlink" Target="https://docs.cntd.ru/document/902389617" TargetMode="External"/><Relationship Id="rId36" Type="http://schemas.openxmlformats.org/officeDocument/2006/relationships/hyperlink" Target="https://docs.cntd.ru/document/560448602" TargetMode="External"/><Relationship Id="rId49" Type="http://schemas.openxmlformats.org/officeDocument/2006/relationships/hyperlink" Target="https://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12465</Words>
  <Characters>71056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2021-10-18T12:09:00Z</dcterms:created>
  <dcterms:modified xsi:type="dcterms:W3CDTF">2021-10-18T12:31:00Z</dcterms:modified>
</cp:coreProperties>
</file>